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7ABC" w:rsidRDefault="00297ABC">
      <w:pPr>
        <w:pStyle w:val="ConsPlusTitlePage"/>
      </w:pPr>
      <w:bookmarkStart w:id="0" w:name="_GoBack"/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297ABC" w:rsidRDefault="00297ABC">
      <w:pPr>
        <w:pStyle w:val="ConsPlusNormal"/>
        <w:jc w:val="both"/>
        <w:outlineLvl w:val="0"/>
      </w:pPr>
    </w:p>
    <w:p w:rsidR="00297ABC" w:rsidRDefault="00297ABC">
      <w:pPr>
        <w:pStyle w:val="ConsPlusTitle"/>
        <w:jc w:val="center"/>
        <w:outlineLvl w:val="0"/>
      </w:pPr>
      <w:r>
        <w:t>АДМИНИСТРАЦИЯ ГОРОДА ПЕРМИ</w:t>
      </w:r>
    </w:p>
    <w:p w:rsidR="00297ABC" w:rsidRDefault="00297ABC">
      <w:pPr>
        <w:pStyle w:val="ConsPlusTitle"/>
        <w:jc w:val="both"/>
      </w:pPr>
    </w:p>
    <w:p w:rsidR="00297ABC" w:rsidRDefault="00297ABC">
      <w:pPr>
        <w:pStyle w:val="ConsPlusTitle"/>
        <w:jc w:val="center"/>
      </w:pPr>
      <w:r>
        <w:t>ПОСТАНОВЛЕНИЕ</w:t>
      </w:r>
    </w:p>
    <w:p w:rsidR="00297ABC" w:rsidRDefault="00297ABC">
      <w:pPr>
        <w:pStyle w:val="ConsPlusTitle"/>
        <w:jc w:val="center"/>
      </w:pPr>
      <w:r>
        <w:t>от 5 февраля 2024 г. N 72</w:t>
      </w:r>
    </w:p>
    <w:p w:rsidR="00297ABC" w:rsidRDefault="00297ABC">
      <w:pPr>
        <w:pStyle w:val="ConsPlusTitle"/>
        <w:jc w:val="both"/>
      </w:pPr>
    </w:p>
    <w:p w:rsidR="00297ABC" w:rsidRDefault="00297ABC">
      <w:pPr>
        <w:pStyle w:val="ConsPlusTitle"/>
        <w:jc w:val="center"/>
      </w:pPr>
      <w:r>
        <w:t>О ВНЕСЕНИИ ИЗМЕНЕНИЙ В МУНИЦИПАЛЬНУЮ ПРОГРАММУ "ОБЩЕСТВЕННОЕ</w:t>
      </w:r>
    </w:p>
    <w:p w:rsidR="00297ABC" w:rsidRDefault="00297ABC">
      <w:pPr>
        <w:pStyle w:val="ConsPlusTitle"/>
        <w:jc w:val="center"/>
      </w:pPr>
      <w:r>
        <w:t>СОГЛАСИЕ", УТВЕРЖДЕННУЮ ПОСТАНОВЛЕНИЕМ АДМИНИСТРАЦИИ ГОРОДА</w:t>
      </w:r>
    </w:p>
    <w:p w:rsidR="00297ABC" w:rsidRDefault="00297ABC">
      <w:pPr>
        <w:pStyle w:val="ConsPlusTitle"/>
        <w:jc w:val="center"/>
      </w:pPr>
      <w:r>
        <w:t>ПЕРМИ ОТ 18.10.2021 N 887</w:t>
      </w:r>
    </w:p>
    <w:p w:rsidR="00297ABC" w:rsidRDefault="00297ABC">
      <w:pPr>
        <w:pStyle w:val="ConsPlusNormal"/>
        <w:jc w:val="both"/>
      </w:pPr>
    </w:p>
    <w:p w:rsidR="00297ABC" w:rsidRDefault="00297ABC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5">
        <w:r>
          <w:rPr>
            <w:color w:val="0000FF"/>
          </w:rPr>
          <w:t>законом</w:t>
        </w:r>
      </w:hyperlink>
      <w:r>
        <w:t xml:space="preserve"> от 06 октября 2003 г. N 131-ФЗ "Об общих принципах организации местного самоуправления в Российской Федерации", </w:t>
      </w:r>
      <w:hyperlink r:id="rId6">
        <w:r>
          <w:rPr>
            <w:color w:val="0000FF"/>
          </w:rPr>
          <w:t>Порядком</w:t>
        </w:r>
      </w:hyperlink>
      <w:r>
        <w:t xml:space="preserve"> принятия решений о разработке муниципальных программ, их формирования и реализации, утвержденным постановлением администрации города Перми от 25 сентября 2013 г. N 781, администрация города Перми постановляет:</w:t>
      </w:r>
    </w:p>
    <w:p w:rsidR="00297ABC" w:rsidRDefault="00297ABC">
      <w:pPr>
        <w:pStyle w:val="ConsPlusNormal"/>
        <w:jc w:val="both"/>
      </w:pPr>
    </w:p>
    <w:p w:rsidR="00297ABC" w:rsidRDefault="00297ABC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0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7">
        <w:r>
          <w:rPr>
            <w:color w:val="0000FF"/>
          </w:rPr>
          <w:t>программу</w:t>
        </w:r>
      </w:hyperlink>
      <w:r>
        <w:t xml:space="preserve"> "Общественное согласие", утвержденную постановлением администрации города Перми от 18 октября 2021 г. N 887 (в ред. от 29.12.2021 N 1265, от 26.01.2022 N 41, от 22.03.2022 N 197, от 08.04.2022 N 258, от 17.05.2022 N 367, от 13.07.2022 N 597, от 16.09.2022 N 812, от 18.10.2022 N 959, от 17.11.2022 N 1163, от 22.12.2022 N 1339, от 03.02.2023 N 74, от 31.03.2023 N 255, от 25.04.2023 N 337, от 12.07.2023 N 593, от 07.09.2023 N 813, от 18.10.2023 N 1084, от 19.10.2023 N 1126, от 15.11.2023 N 1251, от 05.12.2023 N 1374, от 21.12.2023 N 1451, от 26.12.2023 N 1475).</w:t>
      </w:r>
    </w:p>
    <w:p w:rsidR="00297ABC" w:rsidRDefault="00297ABC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297ABC" w:rsidRDefault="00297ABC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297ABC" w:rsidRDefault="00297ABC">
      <w:pPr>
        <w:pStyle w:val="ConsPlusNormal"/>
        <w:spacing w:before="220"/>
        <w:ind w:firstLine="540"/>
        <w:jc w:val="both"/>
      </w:pPr>
      <w:r>
        <w:t>4.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 w:rsidR="00297ABC" w:rsidRDefault="00297ABC">
      <w:pPr>
        <w:pStyle w:val="ConsPlusNormal"/>
        <w:spacing w:before="220"/>
        <w:ind w:firstLine="540"/>
        <w:jc w:val="both"/>
      </w:pPr>
      <w:r>
        <w:t>5. Контроль за исполнением настоящего постановления возложить на заместителя главы администрации города Перми Трошкова С.В.</w:t>
      </w:r>
    </w:p>
    <w:p w:rsidR="00297ABC" w:rsidRDefault="00297ABC">
      <w:pPr>
        <w:pStyle w:val="ConsPlusNormal"/>
        <w:jc w:val="both"/>
      </w:pPr>
    </w:p>
    <w:p w:rsidR="00297ABC" w:rsidRDefault="00297ABC">
      <w:pPr>
        <w:pStyle w:val="ConsPlusNormal"/>
        <w:jc w:val="right"/>
      </w:pPr>
      <w:r>
        <w:t>Глава города Перми</w:t>
      </w:r>
    </w:p>
    <w:p w:rsidR="00297ABC" w:rsidRDefault="00297ABC">
      <w:pPr>
        <w:pStyle w:val="ConsPlusNormal"/>
        <w:jc w:val="right"/>
      </w:pPr>
      <w:r>
        <w:t>Э.О.СОСНИН</w:t>
      </w:r>
    </w:p>
    <w:p w:rsidR="00297ABC" w:rsidRDefault="00297ABC">
      <w:pPr>
        <w:pStyle w:val="ConsPlusNormal"/>
        <w:jc w:val="both"/>
      </w:pPr>
    </w:p>
    <w:p w:rsidR="00297ABC" w:rsidRDefault="00297ABC">
      <w:pPr>
        <w:pStyle w:val="ConsPlusNormal"/>
        <w:jc w:val="both"/>
      </w:pPr>
    </w:p>
    <w:p w:rsidR="00297ABC" w:rsidRDefault="00297ABC">
      <w:pPr>
        <w:pStyle w:val="ConsPlusNormal"/>
        <w:jc w:val="both"/>
      </w:pPr>
    </w:p>
    <w:p w:rsidR="00297ABC" w:rsidRDefault="00297ABC">
      <w:pPr>
        <w:pStyle w:val="ConsPlusNormal"/>
        <w:jc w:val="both"/>
      </w:pPr>
    </w:p>
    <w:p w:rsidR="00297ABC" w:rsidRDefault="00297ABC">
      <w:pPr>
        <w:pStyle w:val="ConsPlusNormal"/>
        <w:jc w:val="both"/>
      </w:pPr>
    </w:p>
    <w:p w:rsidR="00297ABC" w:rsidRDefault="00297ABC">
      <w:pPr>
        <w:pStyle w:val="ConsPlusNormal"/>
        <w:jc w:val="right"/>
        <w:outlineLvl w:val="0"/>
      </w:pPr>
      <w:r>
        <w:t>УТВЕРЖДЕНЫ</w:t>
      </w:r>
    </w:p>
    <w:p w:rsidR="00297ABC" w:rsidRDefault="00297ABC">
      <w:pPr>
        <w:pStyle w:val="ConsPlusNormal"/>
        <w:jc w:val="right"/>
      </w:pPr>
      <w:r>
        <w:t>постановлением</w:t>
      </w:r>
    </w:p>
    <w:p w:rsidR="00297ABC" w:rsidRDefault="00297ABC">
      <w:pPr>
        <w:pStyle w:val="ConsPlusNormal"/>
        <w:jc w:val="right"/>
      </w:pPr>
      <w:r>
        <w:t>администрации города Перми</w:t>
      </w:r>
    </w:p>
    <w:p w:rsidR="00297ABC" w:rsidRDefault="00297ABC">
      <w:pPr>
        <w:pStyle w:val="ConsPlusNormal"/>
        <w:jc w:val="right"/>
      </w:pPr>
      <w:r>
        <w:t>от 05.02.2024 N 72</w:t>
      </w:r>
    </w:p>
    <w:p w:rsidR="00297ABC" w:rsidRDefault="00297ABC">
      <w:pPr>
        <w:pStyle w:val="ConsPlusNormal"/>
        <w:jc w:val="both"/>
      </w:pPr>
    </w:p>
    <w:p w:rsidR="00297ABC" w:rsidRDefault="00297ABC">
      <w:pPr>
        <w:pStyle w:val="ConsPlusTitle"/>
        <w:jc w:val="center"/>
      </w:pPr>
      <w:bookmarkStart w:id="1" w:name="P30"/>
      <w:bookmarkEnd w:id="1"/>
      <w:r>
        <w:t>ИЗМЕНЕНИЯ</w:t>
      </w:r>
    </w:p>
    <w:p w:rsidR="00297ABC" w:rsidRDefault="00297ABC">
      <w:pPr>
        <w:pStyle w:val="ConsPlusTitle"/>
        <w:jc w:val="center"/>
      </w:pPr>
      <w:r>
        <w:lastRenderedPageBreak/>
        <w:t>В МУНИЦИПАЛЬНУЮ ПРОГРАММУ "ОБЩЕСТВЕННОЕ СОГЛАСИЕ",</w:t>
      </w:r>
    </w:p>
    <w:p w:rsidR="00297ABC" w:rsidRDefault="00297ABC">
      <w:pPr>
        <w:pStyle w:val="ConsPlusTitle"/>
        <w:jc w:val="center"/>
      </w:pPr>
      <w:r>
        <w:t>УТВЕРЖДЕННУЮ ПОСТАНОВЛЕНИЕМ АДМИНИСТРАЦИИ ГОРОДА ПЕРМИ ОТ 18</w:t>
      </w:r>
    </w:p>
    <w:p w:rsidR="00297ABC" w:rsidRDefault="00297ABC">
      <w:pPr>
        <w:pStyle w:val="ConsPlusTitle"/>
        <w:jc w:val="center"/>
      </w:pPr>
      <w:r>
        <w:t>ОКТЯБРЯ 2021 Г. N 887</w:t>
      </w:r>
    </w:p>
    <w:p w:rsidR="00297ABC" w:rsidRDefault="00297ABC">
      <w:pPr>
        <w:pStyle w:val="ConsPlusNormal"/>
        <w:jc w:val="both"/>
      </w:pPr>
    </w:p>
    <w:p w:rsidR="00297ABC" w:rsidRDefault="00297ABC">
      <w:pPr>
        <w:pStyle w:val="ConsPlusNormal"/>
        <w:ind w:firstLine="540"/>
        <w:jc w:val="both"/>
      </w:pPr>
      <w:r>
        <w:t xml:space="preserve">1. В </w:t>
      </w:r>
      <w:hyperlink r:id="rId8">
        <w:r>
          <w:rPr>
            <w:color w:val="0000FF"/>
          </w:rPr>
          <w:t>разделе</w:t>
        </w:r>
      </w:hyperlink>
      <w:r>
        <w:t xml:space="preserve"> "Паспорт муниципальной программы":</w:t>
      </w:r>
    </w:p>
    <w:p w:rsidR="00297ABC" w:rsidRDefault="00297ABC">
      <w:pPr>
        <w:pStyle w:val="ConsPlusNormal"/>
        <w:spacing w:before="220"/>
        <w:ind w:firstLine="540"/>
        <w:jc w:val="both"/>
      </w:pPr>
      <w:r>
        <w:t xml:space="preserve">1.1. </w:t>
      </w:r>
      <w:hyperlink r:id="rId9">
        <w:r>
          <w:rPr>
            <w:color w:val="0000FF"/>
          </w:rPr>
          <w:t>строку 2</w:t>
        </w:r>
      </w:hyperlink>
      <w:r>
        <w:t xml:space="preserve"> изложить в следующей редакции:</w:t>
      </w:r>
    </w:p>
    <w:p w:rsidR="00297ABC" w:rsidRDefault="00297AB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"/>
        <w:gridCol w:w="2134"/>
        <w:gridCol w:w="6560"/>
      </w:tblGrid>
      <w:tr w:rsidR="00297ABC"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297ABC" w:rsidRDefault="00297AB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134" w:type="dxa"/>
            <w:tcBorders>
              <w:top w:val="single" w:sz="4" w:space="0" w:color="auto"/>
              <w:bottom w:val="single" w:sz="4" w:space="0" w:color="auto"/>
            </w:tcBorders>
          </w:tcPr>
          <w:p w:rsidR="00297ABC" w:rsidRDefault="00297ABC">
            <w:pPr>
              <w:pStyle w:val="ConsPlusNormal"/>
              <w:jc w:val="both"/>
            </w:pPr>
            <w:r>
              <w:t>Ответственный руководитель</w:t>
            </w:r>
          </w:p>
        </w:tc>
        <w:tc>
          <w:tcPr>
            <w:tcW w:w="6560" w:type="dxa"/>
            <w:tcBorders>
              <w:top w:val="single" w:sz="4" w:space="0" w:color="auto"/>
              <w:bottom w:val="single" w:sz="4" w:space="0" w:color="auto"/>
            </w:tcBorders>
          </w:tcPr>
          <w:p w:rsidR="00297ABC" w:rsidRDefault="00297ABC">
            <w:pPr>
              <w:pStyle w:val="ConsPlusNormal"/>
            </w:pPr>
            <w:r>
              <w:t>Трошков С.В., заместитель главы администрации города Перми</w:t>
            </w:r>
          </w:p>
        </w:tc>
      </w:tr>
    </w:tbl>
    <w:p w:rsidR="00297ABC" w:rsidRDefault="00297ABC">
      <w:pPr>
        <w:pStyle w:val="ConsPlusNormal"/>
        <w:jc w:val="both"/>
      </w:pPr>
    </w:p>
    <w:p w:rsidR="00297ABC" w:rsidRDefault="00297ABC">
      <w:pPr>
        <w:pStyle w:val="ConsPlusNormal"/>
        <w:ind w:firstLine="540"/>
        <w:jc w:val="both"/>
      </w:pPr>
      <w:r>
        <w:t xml:space="preserve">1.2. </w:t>
      </w:r>
      <w:hyperlink r:id="rId10">
        <w:r>
          <w:rPr>
            <w:color w:val="0000FF"/>
          </w:rPr>
          <w:t>строку 9</w:t>
        </w:r>
      </w:hyperlink>
      <w:r>
        <w:t xml:space="preserve"> изложить в следующей редакции:</w:t>
      </w:r>
    </w:p>
    <w:p w:rsidR="00297ABC" w:rsidRDefault="00297AB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"/>
        <w:gridCol w:w="2134"/>
        <w:gridCol w:w="1264"/>
        <w:gridCol w:w="1504"/>
        <w:gridCol w:w="1264"/>
        <w:gridCol w:w="1264"/>
        <w:gridCol w:w="1264"/>
      </w:tblGrid>
      <w:tr w:rsidR="00297ABC">
        <w:tc>
          <w:tcPr>
            <w:tcW w:w="340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134" w:type="dxa"/>
          </w:tcPr>
          <w:p w:rsidR="00297ABC" w:rsidRDefault="00297ABC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2022 год</w:t>
            </w:r>
          </w:p>
          <w:p w:rsidR="00297ABC" w:rsidRDefault="00297ABC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2023 год</w:t>
            </w:r>
          </w:p>
          <w:p w:rsidR="00297ABC" w:rsidRDefault="00297ABC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2024 год</w:t>
            </w:r>
          </w:p>
          <w:p w:rsidR="00297ABC" w:rsidRDefault="00297ABC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2025 год</w:t>
            </w:r>
          </w:p>
          <w:p w:rsidR="00297ABC" w:rsidRDefault="00297ABC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2026 год</w:t>
            </w:r>
          </w:p>
          <w:p w:rsidR="00297ABC" w:rsidRDefault="00297ABC">
            <w:pPr>
              <w:pStyle w:val="ConsPlusNormal"/>
              <w:jc w:val="center"/>
            </w:pPr>
            <w:r>
              <w:t>план</w:t>
            </w:r>
          </w:p>
        </w:tc>
      </w:tr>
      <w:tr w:rsidR="00297ABC">
        <w:tc>
          <w:tcPr>
            <w:tcW w:w="340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134" w:type="dxa"/>
          </w:tcPr>
          <w:p w:rsidR="00297ABC" w:rsidRDefault="00297ABC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167941,764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175440,13798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282000,681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223333,414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226400,447</w:t>
            </w:r>
          </w:p>
        </w:tc>
      </w:tr>
      <w:tr w:rsidR="00297ABC">
        <w:tc>
          <w:tcPr>
            <w:tcW w:w="340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134" w:type="dxa"/>
          </w:tcPr>
          <w:p w:rsidR="00297ABC" w:rsidRDefault="00297ABC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145347,502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160169,11977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264759,000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209230,100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212251,700</w:t>
            </w:r>
          </w:p>
        </w:tc>
      </w:tr>
      <w:tr w:rsidR="00297ABC">
        <w:tc>
          <w:tcPr>
            <w:tcW w:w="340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134" w:type="dxa"/>
          </w:tcPr>
          <w:p w:rsidR="00297ABC" w:rsidRDefault="00297ABC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6728,160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550,000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</w:tr>
      <w:tr w:rsidR="00297ABC">
        <w:tc>
          <w:tcPr>
            <w:tcW w:w="340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134" w:type="dxa"/>
          </w:tcPr>
          <w:p w:rsidR="00297ABC" w:rsidRDefault="00297ABC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3923,583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</w:tr>
      <w:tr w:rsidR="00297ABC">
        <w:tc>
          <w:tcPr>
            <w:tcW w:w="340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134" w:type="dxa"/>
          </w:tcPr>
          <w:p w:rsidR="00297ABC" w:rsidRDefault="00297ABC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11942,519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11721,01821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14241,681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14103,314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14148,747</w:t>
            </w:r>
          </w:p>
        </w:tc>
      </w:tr>
      <w:tr w:rsidR="00297ABC">
        <w:tc>
          <w:tcPr>
            <w:tcW w:w="340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134" w:type="dxa"/>
          </w:tcPr>
          <w:p w:rsidR="00297ABC" w:rsidRDefault="00297ABC">
            <w:pPr>
              <w:pStyle w:val="ConsPlusNormal"/>
            </w:pPr>
            <w:r>
              <w:t>бюджет города Перми &lt;*&gt;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3015,032 &lt;*&gt;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3219,800 &lt;*&gt;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1883,000 &lt;*&gt;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1958,300 &lt;*&gt;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2036,700 &lt;*&gt;</w:t>
            </w:r>
          </w:p>
        </w:tc>
      </w:tr>
      <w:tr w:rsidR="00297ABC">
        <w:tc>
          <w:tcPr>
            <w:tcW w:w="340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134" w:type="dxa"/>
          </w:tcPr>
          <w:p w:rsidR="00297ABC" w:rsidRDefault="00297ABC">
            <w:pPr>
              <w:pStyle w:val="ConsPlusNormal"/>
            </w:pPr>
            <w:r>
              <w:t>трудовое и (или) имущественное участие для реализации инициативных проектов &lt;*&gt;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1237,299 &lt;**&gt;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9345,444 &lt;**&gt;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</w:tr>
      <w:tr w:rsidR="00297ABC">
        <w:tc>
          <w:tcPr>
            <w:tcW w:w="340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134" w:type="dxa"/>
          </w:tcPr>
          <w:p w:rsidR="00297ABC" w:rsidRDefault="00297ABC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156457,364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159427,04798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269614,271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210947,004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214014,037</w:t>
            </w:r>
          </w:p>
        </w:tc>
      </w:tr>
      <w:tr w:rsidR="00297ABC">
        <w:tc>
          <w:tcPr>
            <w:tcW w:w="340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134" w:type="dxa"/>
          </w:tcPr>
          <w:p w:rsidR="00297ABC" w:rsidRDefault="00297ABC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135428,802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145621,73977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254150,300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198621,400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201643,000</w:t>
            </w:r>
          </w:p>
        </w:tc>
      </w:tr>
      <w:tr w:rsidR="00297ABC">
        <w:tc>
          <w:tcPr>
            <w:tcW w:w="340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134" w:type="dxa"/>
          </w:tcPr>
          <w:p w:rsidR="00297ABC" w:rsidRDefault="00297ABC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6728,160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550,000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</w:tr>
      <w:tr w:rsidR="00297ABC">
        <w:tc>
          <w:tcPr>
            <w:tcW w:w="340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134" w:type="dxa"/>
          </w:tcPr>
          <w:p w:rsidR="00297ABC" w:rsidRDefault="00297ABC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3923,583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</w:tr>
      <w:tr w:rsidR="00297ABC">
        <w:tc>
          <w:tcPr>
            <w:tcW w:w="340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134" w:type="dxa"/>
          </w:tcPr>
          <w:p w:rsidR="00297ABC" w:rsidRDefault="00297ABC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10376,819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10255,30821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12463,971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12325,604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12371,037</w:t>
            </w:r>
          </w:p>
        </w:tc>
      </w:tr>
      <w:tr w:rsidR="00297ABC">
        <w:tc>
          <w:tcPr>
            <w:tcW w:w="340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134" w:type="dxa"/>
          </w:tcPr>
          <w:p w:rsidR="00297ABC" w:rsidRDefault="00297ABC">
            <w:pPr>
              <w:pStyle w:val="ConsPlusNormal"/>
            </w:pPr>
            <w:r>
              <w:t>бюджет города Перми &lt;**&gt; (не учитывается в общем объеме финансирования по подпрограмме)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3015,032 &lt;*&gt;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3219,800 &lt;*&gt;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1883,000 &lt;**&gt;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1958,300 &lt;**&gt;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2036,700 &lt;**&gt;</w:t>
            </w:r>
          </w:p>
        </w:tc>
      </w:tr>
      <w:tr w:rsidR="00297ABC">
        <w:tc>
          <w:tcPr>
            <w:tcW w:w="340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134" w:type="dxa"/>
          </w:tcPr>
          <w:p w:rsidR="00297ABC" w:rsidRDefault="00297ABC">
            <w:pPr>
              <w:pStyle w:val="ConsPlusNormal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1237,299 &lt;**&gt;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9345,444 &lt;**&gt;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</w:tr>
      <w:tr w:rsidR="00297ABC">
        <w:tc>
          <w:tcPr>
            <w:tcW w:w="340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134" w:type="dxa"/>
          </w:tcPr>
          <w:p w:rsidR="00297ABC" w:rsidRDefault="00297ABC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11484,400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16013,090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12386,410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12386,410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12386,410</w:t>
            </w:r>
          </w:p>
        </w:tc>
      </w:tr>
      <w:tr w:rsidR="00297ABC">
        <w:tc>
          <w:tcPr>
            <w:tcW w:w="340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134" w:type="dxa"/>
          </w:tcPr>
          <w:p w:rsidR="00297ABC" w:rsidRDefault="00297ABC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9918,700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14547,380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10608,700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10608,700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10608,700</w:t>
            </w:r>
          </w:p>
        </w:tc>
      </w:tr>
      <w:tr w:rsidR="00297ABC">
        <w:tc>
          <w:tcPr>
            <w:tcW w:w="340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134" w:type="dxa"/>
          </w:tcPr>
          <w:p w:rsidR="00297ABC" w:rsidRDefault="00297ABC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1565,700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1465,710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1777,710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1777,710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1777,710</w:t>
            </w:r>
          </w:p>
        </w:tc>
      </w:tr>
    </w:tbl>
    <w:p w:rsidR="00297ABC" w:rsidRDefault="00297ABC">
      <w:pPr>
        <w:pStyle w:val="ConsPlusNormal"/>
        <w:jc w:val="both"/>
      </w:pPr>
    </w:p>
    <w:p w:rsidR="00297ABC" w:rsidRDefault="00297ABC">
      <w:pPr>
        <w:pStyle w:val="ConsPlusNormal"/>
        <w:ind w:firstLine="540"/>
        <w:jc w:val="both"/>
      </w:pPr>
      <w:r>
        <w:t xml:space="preserve">2. В </w:t>
      </w:r>
      <w:hyperlink r:id="rId11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1.1 "Вовлечение граждан в решение вопросов местного значения" муниципальной программы "Общественное согласие":</w:t>
      </w:r>
    </w:p>
    <w:p w:rsidR="00297ABC" w:rsidRDefault="00297ABC">
      <w:pPr>
        <w:pStyle w:val="ConsPlusNormal"/>
        <w:spacing w:before="220"/>
        <w:ind w:firstLine="540"/>
        <w:jc w:val="both"/>
      </w:pPr>
      <w:r>
        <w:t xml:space="preserve">2.1. </w:t>
      </w:r>
      <w:hyperlink r:id="rId12">
        <w:r>
          <w:rPr>
            <w:color w:val="0000FF"/>
          </w:rPr>
          <w:t>строку 1.1.1.1.1.13</w:t>
        </w:r>
      </w:hyperlink>
      <w:r>
        <w:t xml:space="preserve"> изложить в следующей редакции:</w:t>
      </w:r>
    </w:p>
    <w:p w:rsidR="00297ABC" w:rsidRDefault="00297ABC">
      <w:pPr>
        <w:pStyle w:val="ConsPlusNormal"/>
        <w:jc w:val="both"/>
      </w:pPr>
    </w:p>
    <w:p w:rsidR="00297ABC" w:rsidRDefault="00297ABC">
      <w:pPr>
        <w:pStyle w:val="ConsPlusNormal"/>
        <w:sectPr w:rsidR="00297ABC" w:rsidSect="001E7A5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2324"/>
        <w:gridCol w:w="514"/>
        <w:gridCol w:w="904"/>
        <w:gridCol w:w="904"/>
        <w:gridCol w:w="904"/>
        <w:gridCol w:w="904"/>
        <w:gridCol w:w="904"/>
        <w:gridCol w:w="2089"/>
        <w:gridCol w:w="1684"/>
        <w:gridCol w:w="1264"/>
        <w:gridCol w:w="1504"/>
        <w:gridCol w:w="1264"/>
        <w:gridCol w:w="1264"/>
        <w:gridCol w:w="1264"/>
      </w:tblGrid>
      <w:tr w:rsidR="00297ABC">
        <w:tc>
          <w:tcPr>
            <w:tcW w:w="198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lastRenderedPageBreak/>
              <w:t>1.1.1.1.1.13</w:t>
            </w:r>
          </w:p>
        </w:tc>
        <w:tc>
          <w:tcPr>
            <w:tcW w:w="2324" w:type="dxa"/>
            <w:vMerge w:val="restart"/>
          </w:tcPr>
          <w:p w:rsidR="00297ABC" w:rsidRDefault="00297ABC">
            <w:pPr>
              <w:pStyle w:val="ConsPlusNormal"/>
            </w:pPr>
            <w:r>
              <w:t>Количество отработанных часов по обеспечению информационно-методической, консультационной и ресурсной поддержки СО НКО (функций по ресурсному сопровождению СО НКО)</w:t>
            </w:r>
          </w:p>
        </w:tc>
        <w:tc>
          <w:tcPr>
            <w:tcW w:w="51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час.</w:t>
            </w: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2089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171,500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171,500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171,500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171,500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171,500</w:t>
            </w:r>
          </w:p>
        </w:tc>
      </w:tr>
      <w:tr w:rsidR="00297ABC">
        <w:tc>
          <w:tcPr>
            <w:tcW w:w="198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32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51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089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51,450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51,450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51,450</w:t>
            </w:r>
          </w:p>
        </w:tc>
      </w:tr>
      <w:tr w:rsidR="00297ABC">
        <w:tc>
          <w:tcPr>
            <w:tcW w:w="198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32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51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2089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171,500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171,500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171,500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171,500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171,500</w:t>
            </w:r>
          </w:p>
        </w:tc>
      </w:tr>
      <w:tr w:rsidR="00297ABC">
        <w:tc>
          <w:tcPr>
            <w:tcW w:w="198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32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51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089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51,450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51,450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51,450</w:t>
            </w:r>
          </w:p>
        </w:tc>
      </w:tr>
      <w:tr w:rsidR="00297ABC">
        <w:tc>
          <w:tcPr>
            <w:tcW w:w="198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32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51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2089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171,500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171,500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171,500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171,500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171,500</w:t>
            </w:r>
          </w:p>
        </w:tc>
      </w:tr>
      <w:tr w:rsidR="00297ABC">
        <w:tc>
          <w:tcPr>
            <w:tcW w:w="198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32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51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089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51,450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51,450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51,450</w:t>
            </w:r>
          </w:p>
        </w:tc>
      </w:tr>
      <w:tr w:rsidR="00297ABC">
        <w:tc>
          <w:tcPr>
            <w:tcW w:w="198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32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51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1836</w:t>
            </w: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1836</w:t>
            </w: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1836</w:t>
            </w: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1836</w:t>
            </w: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1836</w:t>
            </w:r>
          </w:p>
        </w:tc>
        <w:tc>
          <w:tcPr>
            <w:tcW w:w="2089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171,000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171,000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171,000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171,000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171,000</w:t>
            </w:r>
          </w:p>
        </w:tc>
      </w:tr>
      <w:tr w:rsidR="00297ABC">
        <w:tc>
          <w:tcPr>
            <w:tcW w:w="198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32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51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089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51,300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51,300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51,300</w:t>
            </w:r>
          </w:p>
        </w:tc>
      </w:tr>
      <w:tr w:rsidR="00297ABC">
        <w:tc>
          <w:tcPr>
            <w:tcW w:w="198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32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51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2089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171,500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171,500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171,500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171,500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171,500</w:t>
            </w:r>
          </w:p>
        </w:tc>
      </w:tr>
      <w:tr w:rsidR="00297ABC">
        <w:tc>
          <w:tcPr>
            <w:tcW w:w="198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32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51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089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51,450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51,450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51,450</w:t>
            </w:r>
          </w:p>
        </w:tc>
      </w:tr>
      <w:tr w:rsidR="00297ABC">
        <w:tc>
          <w:tcPr>
            <w:tcW w:w="198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32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51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2089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171,500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171,500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171,500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171,500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171,500</w:t>
            </w:r>
          </w:p>
        </w:tc>
      </w:tr>
      <w:tr w:rsidR="00297ABC">
        <w:tc>
          <w:tcPr>
            <w:tcW w:w="198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32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51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089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51,450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51,450</w:t>
            </w:r>
          </w:p>
        </w:tc>
      </w:tr>
      <w:tr w:rsidR="00297ABC">
        <w:tc>
          <w:tcPr>
            <w:tcW w:w="198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32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51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2089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171,500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171,500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171,500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171,500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171,500</w:t>
            </w:r>
          </w:p>
        </w:tc>
      </w:tr>
      <w:tr w:rsidR="00297ABC">
        <w:tc>
          <w:tcPr>
            <w:tcW w:w="198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32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51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089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51,450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51,450</w:t>
            </w:r>
          </w:p>
        </w:tc>
      </w:tr>
      <w:tr w:rsidR="00297ABC">
        <w:tc>
          <w:tcPr>
            <w:tcW w:w="198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324" w:type="dxa"/>
            <w:vMerge w:val="restart"/>
          </w:tcPr>
          <w:p w:rsidR="00297ABC" w:rsidRDefault="00297ABC">
            <w:pPr>
              <w:pStyle w:val="ConsPlusNormal"/>
            </w:pPr>
            <w:r>
              <w:t>Итого по ПНР</w:t>
            </w:r>
          </w:p>
        </w:tc>
        <w:tc>
          <w:tcPr>
            <w:tcW w:w="51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час.</w:t>
            </w: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12888</w:t>
            </w: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12888</w:t>
            </w: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12888</w:t>
            </w: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12888</w:t>
            </w: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12888</w:t>
            </w:r>
          </w:p>
        </w:tc>
        <w:tc>
          <w:tcPr>
            <w:tcW w:w="2089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1200,000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1200,000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1200,000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1200,000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1200,000</w:t>
            </w:r>
          </w:p>
        </w:tc>
      </w:tr>
      <w:tr w:rsidR="00297ABC">
        <w:tc>
          <w:tcPr>
            <w:tcW w:w="198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32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51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089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257,100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360,000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360,000</w:t>
            </w:r>
          </w:p>
        </w:tc>
      </w:tr>
    </w:tbl>
    <w:p w:rsidR="00297ABC" w:rsidRDefault="00297ABC">
      <w:pPr>
        <w:pStyle w:val="ConsPlusNormal"/>
        <w:jc w:val="both"/>
      </w:pPr>
    </w:p>
    <w:p w:rsidR="00297ABC" w:rsidRDefault="00297ABC">
      <w:pPr>
        <w:pStyle w:val="ConsPlusNormal"/>
        <w:ind w:firstLine="540"/>
        <w:jc w:val="both"/>
      </w:pPr>
      <w:r>
        <w:t xml:space="preserve">2.2. </w:t>
      </w:r>
      <w:hyperlink r:id="rId13">
        <w:r>
          <w:rPr>
            <w:color w:val="0000FF"/>
          </w:rPr>
          <w:t>строку</w:t>
        </w:r>
      </w:hyperlink>
      <w:r>
        <w:t xml:space="preserve"> "Итого по мероприятию 1.1.1.1.1, в том числе по источникам финансирования" изложить в следующей редакции:</w:t>
      </w:r>
    </w:p>
    <w:p w:rsidR="00297ABC" w:rsidRDefault="00297AB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31"/>
        <w:gridCol w:w="1684"/>
        <w:gridCol w:w="1264"/>
        <w:gridCol w:w="1504"/>
        <w:gridCol w:w="1264"/>
        <w:gridCol w:w="1264"/>
        <w:gridCol w:w="1264"/>
      </w:tblGrid>
      <w:tr w:rsidR="00297ABC">
        <w:tc>
          <w:tcPr>
            <w:tcW w:w="11431" w:type="dxa"/>
            <w:vMerge w:val="restart"/>
          </w:tcPr>
          <w:p w:rsidR="00297ABC" w:rsidRDefault="00297ABC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2225,800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3276,050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3757,900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3860,800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3860,800</w:t>
            </w:r>
          </w:p>
        </w:tc>
      </w:tr>
      <w:tr w:rsidR="00297ABC">
        <w:tc>
          <w:tcPr>
            <w:tcW w:w="11431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2225,800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3276,050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3365,800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3365,800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3365,800</w:t>
            </w:r>
          </w:p>
        </w:tc>
      </w:tr>
      <w:tr w:rsidR="00297ABC">
        <w:tc>
          <w:tcPr>
            <w:tcW w:w="11431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392,100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495,000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495,000</w:t>
            </w:r>
          </w:p>
        </w:tc>
      </w:tr>
    </w:tbl>
    <w:p w:rsidR="00297ABC" w:rsidRDefault="00297ABC">
      <w:pPr>
        <w:pStyle w:val="ConsPlusNormal"/>
        <w:jc w:val="both"/>
      </w:pPr>
    </w:p>
    <w:p w:rsidR="00297ABC" w:rsidRDefault="00297ABC">
      <w:pPr>
        <w:pStyle w:val="ConsPlusNormal"/>
        <w:ind w:firstLine="540"/>
        <w:jc w:val="both"/>
      </w:pPr>
      <w:r>
        <w:t xml:space="preserve">2.3. </w:t>
      </w:r>
      <w:hyperlink r:id="rId14">
        <w:r>
          <w:rPr>
            <w:color w:val="0000FF"/>
          </w:rPr>
          <w:t>строки 1.1.1.1.2.1</w:t>
        </w:r>
      </w:hyperlink>
      <w:r>
        <w:t>, "</w:t>
      </w:r>
      <w:hyperlink r:id="rId15">
        <w:r>
          <w:rPr>
            <w:color w:val="0000FF"/>
          </w:rPr>
          <w:t>Итого</w:t>
        </w:r>
      </w:hyperlink>
      <w:r>
        <w:t xml:space="preserve"> по мероприятию 1.1.1.1.2, в том числе по источникам финансирования" изложить в следующей редакции:</w:t>
      </w:r>
    </w:p>
    <w:p w:rsidR="00297ABC" w:rsidRDefault="00297AB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2324"/>
        <w:gridCol w:w="514"/>
        <w:gridCol w:w="904"/>
        <w:gridCol w:w="904"/>
        <w:gridCol w:w="904"/>
        <w:gridCol w:w="904"/>
        <w:gridCol w:w="904"/>
        <w:gridCol w:w="2089"/>
        <w:gridCol w:w="1684"/>
        <w:gridCol w:w="1264"/>
        <w:gridCol w:w="1504"/>
        <w:gridCol w:w="1264"/>
        <w:gridCol w:w="1264"/>
        <w:gridCol w:w="1264"/>
      </w:tblGrid>
      <w:tr w:rsidR="00297ABC">
        <w:tc>
          <w:tcPr>
            <w:tcW w:w="1984" w:type="dxa"/>
          </w:tcPr>
          <w:p w:rsidR="00297ABC" w:rsidRDefault="00297ABC">
            <w:pPr>
              <w:pStyle w:val="ConsPlusNormal"/>
              <w:jc w:val="center"/>
            </w:pPr>
            <w:r>
              <w:t>1.1.1.1.2.1</w:t>
            </w:r>
          </w:p>
        </w:tc>
        <w:tc>
          <w:tcPr>
            <w:tcW w:w="2324" w:type="dxa"/>
          </w:tcPr>
          <w:p w:rsidR="00297ABC" w:rsidRDefault="00297ABC">
            <w:pPr>
              <w:pStyle w:val="ConsPlusNormal"/>
            </w:pPr>
            <w:r>
              <w:t>Количество проектов, получивших поддержку в рамках реализации проектов инициативного бюджетирования в городе Перми</w:t>
            </w:r>
          </w:p>
        </w:tc>
        <w:tc>
          <w:tcPr>
            <w:tcW w:w="514" w:type="dxa"/>
          </w:tcPr>
          <w:p w:rsidR="00297ABC" w:rsidRDefault="00297AB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4" w:type="dxa"/>
          </w:tcPr>
          <w:p w:rsidR="00297ABC" w:rsidRDefault="00297A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297ABC" w:rsidRDefault="00297A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297ABC" w:rsidRDefault="00297A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297ABC" w:rsidRDefault="00297AB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4" w:type="dxa"/>
          </w:tcPr>
          <w:p w:rsidR="00297ABC" w:rsidRDefault="00297AB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089" w:type="dxa"/>
          </w:tcPr>
          <w:p w:rsidR="00297ABC" w:rsidRDefault="00297ABC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33,300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200,000</w:t>
            </w:r>
          </w:p>
        </w:tc>
      </w:tr>
      <w:tr w:rsidR="00297ABC">
        <w:tc>
          <w:tcPr>
            <w:tcW w:w="11431" w:type="dxa"/>
            <w:gridSpan w:val="9"/>
          </w:tcPr>
          <w:p w:rsidR="00297ABC" w:rsidRDefault="00297ABC">
            <w:pPr>
              <w:pStyle w:val="ConsPlusNormal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33,300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200,000</w:t>
            </w:r>
          </w:p>
        </w:tc>
      </w:tr>
    </w:tbl>
    <w:p w:rsidR="00297ABC" w:rsidRDefault="00297ABC">
      <w:pPr>
        <w:pStyle w:val="ConsPlusNormal"/>
        <w:jc w:val="both"/>
      </w:pPr>
    </w:p>
    <w:p w:rsidR="00297ABC" w:rsidRDefault="00297ABC">
      <w:pPr>
        <w:pStyle w:val="ConsPlusNonformat"/>
        <w:jc w:val="both"/>
      </w:pPr>
      <w:r>
        <w:t xml:space="preserve">                         1                                   1</w:t>
      </w:r>
    </w:p>
    <w:p w:rsidR="00297ABC" w:rsidRDefault="00297ABC">
      <w:pPr>
        <w:pStyle w:val="ConsPlusNonformat"/>
        <w:jc w:val="both"/>
      </w:pPr>
      <w:r>
        <w:t xml:space="preserve">    2.4. </w:t>
      </w:r>
      <w:hyperlink r:id="rId16">
        <w:r>
          <w:rPr>
            <w:color w:val="0000FF"/>
          </w:rPr>
          <w:t>строки 1.1.1.1.2 .1</w:t>
        </w:r>
      </w:hyperlink>
      <w:r>
        <w:t>, "</w:t>
      </w:r>
      <w:hyperlink r:id="rId17">
        <w:r>
          <w:rPr>
            <w:color w:val="0000FF"/>
          </w:rPr>
          <w:t>Итого</w:t>
        </w:r>
      </w:hyperlink>
      <w:r>
        <w:t xml:space="preserve"> по мероприятию 1.1.1.1.2 , в том числе</w:t>
      </w:r>
    </w:p>
    <w:p w:rsidR="00297ABC" w:rsidRDefault="00297ABC">
      <w:pPr>
        <w:pStyle w:val="ConsPlusNonformat"/>
        <w:jc w:val="both"/>
      </w:pPr>
      <w:r>
        <w:t>по источникам финансирования" изложить в следующей редакции:</w:t>
      </w:r>
    </w:p>
    <w:p w:rsidR="00297ABC" w:rsidRDefault="00297AB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2324"/>
        <w:gridCol w:w="514"/>
        <w:gridCol w:w="904"/>
        <w:gridCol w:w="904"/>
        <w:gridCol w:w="904"/>
        <w:gridCol w:w="904"/>
        <w:gridCol w:w="904"/>
        <w:gridCol w:w="2089"/>
        <w:gridCol w:w="1684"/>
        <w:gridCol w:w="1264"/>
        <w:gridCol w:w="1504"/>
        <w:gridCol w:w="1264"/>
        <w:gridCol w:w="1264"/>
        <w:gridCol w:w="1264"/>
      </w:tblGrid>
      <w:tr w:rsidR="00297ABC">
        <w:tc>
          <w:tcPr>
            <w:tcW w:w="1984" w:type="dxa"/>
            <w:vMerge w:val="restart"/>
          </w:tcPr>
          <w:p w:rsidR="00297ABC" w:rsidRDefault="00297ABC">
            <w:pPr>
              <w:pStyle w:val="ConsPlusNonformat"/>
              <w:jc w:val="both"/>
            </w:pPr>
            <w:r>
              <w:t xml:space="preserve">         1</w:t>
            </w:r>
          </w:p>
          <w:p w:rsidR="00297ABC" w:rsidRDefault="00297ABC">
            <w:pPr>
              <w:pStyle w:val="ConsPlusNonformat"/>
              <w:jc w:val="both"/>
            </w:pPr>
            <w:r>
              <w:t>1.1.1.1.2 .1</w:t>
            </w:r>
          </w:p>
        </w:tc>
        <w:tc>
          <w:tcPr>
            <w:tcW w:w="232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Количество проектов, получивших поддержку в рамках реализации проектов инициативного бюджетирования в городе Перми</w:t>
            </w:r>
          </w:p>
        </w:tc>
        <w:tc>
          <w:tcPr>
            <w:tcW w:w="51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89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ДО, муниципальные образовательные организации, подведомственные ДО</w:t>
            </w: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6,000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83,500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</w:tr>
      <w:tr w:rsidR="00297ABC">
        <w:tc>
          <w:tcPr>
            <w:tcW w:w="198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32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51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089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1875,570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1500,000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</w:tr>
      <w:tr w:rsidR="00297ABC">
        <w:tc>
          <w:tcPr>
            <w:tcW w:w="198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32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51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089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687,710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83,58440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</w:tr>
      <w:tr w:rsidR="00297ABC">
        <w:tc>
          <w:tcPr>
            <w:tcW w:w="198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32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51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89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ДКМП, муниципальные учреждения культуры, подведомственные ДКМП</w:t>
            </w: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10,000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</w:tr>
      <w:tr w:rsidR="00297ABC">
        <w:tc>
          <w:tcPr>
            <w:tcW w:w="198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32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51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089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2048,013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</w:tr>
      <w:tr w:rsidR="00297ABC">
        <w:tc>
          <w:tcPr>
            <w:tcW w:w="198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32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51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089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940,000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</w:tr>
      <w:tr w:rsidR="00297ABC">
        <w:tc>
          <w:tcPr>
            <w:tcW w:w="198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32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51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89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85,000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</w:tr>
      <w:tr w:rsidR="00297ABC">
        <w:tc>
          <w:tcPr>
            <w:tcW w:w="198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32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51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089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1500,000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</w:tr>
      <w:tr w:rsidR="00297ABC">
        <w:tc>
          <w:tcPr>
            <w:tcW w:w="198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32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51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089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85,000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</w:tr>
      <w:tr w:rsidR="00297ABC">
        <w:tc>
          <w:tcPr>
            <w:tcW w:w="198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32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51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89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83,350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</w:tr>
      <w:tr w:rsidR="00297ABC">
        <w:tc>
          <w:tcPr>
            <w:tcW w:w="198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32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51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089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1500,000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</w:tr>
      <w:tr w:rsidR="00297ABC">
        <w:tc>
          <w:tcPr>
            <w:tcW w:w="198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32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51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089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83,350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</w:tr>
      <w:tr w:rsidR="00297ABC">
        <w:tc>
          <w:tcPr>
            <w:tcW w:w="198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32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51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89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ДДиБ; МКУ, подведомственные ДДиБ</w:t>
            </w: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83,350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</w:tr>
      <w:tr w:rsidR="00297ABC">
        <w:tc>
          <w:tcPr>
            <w:tcW w:w="198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32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51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089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1500,000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</w:tr>
      <w:tr w:rsidR="00297ABC">
        <w:tc>
          <w:tcPr>
            <w:tcW w:w="198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32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51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089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83,350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</w:tr>
      <w:tr w:rsidR="00297ABC">
        <w:tc>
          <w:tcPr>
            <w:tcW w:w="1984" w:type="dxa"/>
            <w:vMerge w:val="restart"/>
          </w:tcPr>
          <w:p w:rsidR="00297ABC" w:rsidRDefault="00297ABC">
            <w:pPr>
              <w:pStyle w:val="ConsPlusNormal"/>
            </w:pPr>
          </w:p>
        </w:tc>
        <w:tc>
          <w:tcPr>
            <w:tcW w:w="232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51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89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16,000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168,500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166,700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</w:tr>
      <w:tr w:rsidR="00297ABC">
        <w:tc>
          <w:tcPr>
            <w:tcW w:w="198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32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51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089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3923,583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</w:tr>
      <w:tr w:rsidR="00297ABC">
        <w:tc>
          <w:tcPr>
            <w:tcW w:w="198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32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51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089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1627,710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168,58440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166,700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</w:tr>
      <w:tr w:rsidR="00297ABC">
        <w:tc>
          <w:tcPr>
            <w:tcW w:w="11431" w:type="dxa"/>
            <w:gridSpan w:val="9"/>
            <w:vMerge w:val="restart"/>
          </w:tcPr>
          <w:p w:rsidR="00297ABC" w:rsidRDefault="00297ABC">
            <w:pPr>
              <w:pStyle w:val="ConsPlusNonformat"/>
              <w:jc w:val="both"/>
            </w:pPr>
            <w:r>
              <w:t xml:space="preserve">                                    1</w:t>
            </w:r>
          </w:p>
          <w:p w:rsidR="00297ABC" w:rsidRDefault="00297ABC">
            <w:pPr>
              <w:pStyle w:val="ConsPlusNonformat"/>
              <w:jc w:val="both"/>
            </w:pPr>
            <w:r>
              <w:t>Итого   по   мероприятию   1.1.1.1.2 ,   в   том  числе  по  источникам</w:t>
            </w:r>
          </w:p>
          <w:p w:rsidR="00297ABC" w:rsidRDefault="00297ABC">
            <w:pPr>
              <w:pStyle w:val="ConsPlusNonformat"/>
              <w:jc w:val="both"/>
            </w:pPr>
            <w:r>
              <w:t>финансирования</w:t>
            </w: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5567,293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3337,08440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3333,400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</w:tr>
      <w:tr w:rsidR="00297ABC">
        <w:tc>
          <w:tcPr>
            <w:tcW w:w="11431" w:type="dxa"/>
            <w:gridSpan w:val="9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16,000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168,500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166,700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</w:tr>
      <w:tr w:rsidR="00297ABC">
        <w:tc>
          <w:tcPr>
            <w:tcW w:w="11431" w:type="dxa"/>
            <w:gridSpan w:val="9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3923,583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</w:tr>
      <w:tr w:rsidR="00297ABC">
        <w:tc>
          <w:tcPr>
            <w:tcW w:w="11431" w:type="dxa"/>
            <w:gridSpan w:val="9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1627,710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168,58440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166,700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</w:tr>
    </w:tbl>
    <w:p w:rsidR="00297ABC" w:rsidRDefault="00297ABC">
      <w:pPr>
        <w:pStyle w:val="ConsPlusNormal"/>
        <w:sectPr w:rsidR="00297ABC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297ABC" w:rsidRDefault="00297ABC">
      <w:pPr>
        <w:pStyle w:val="ConsPlusNormal"/>
        <w:jc w:val="both"/>
      </w:pPr>
    </w:p>
    <w:p w:rsidR="00297ABC" w:rsidRDefault="00297ABC">
      <w:pPr>
        <w:pStyle w:val="ConsPlusNormal"/>
        <w:ind w:firstLine="540"/>
        <w:jc w:val="both"/>
      </w:pPr>
      <w:r>
        <w:t xml:space="preserve">2.5. </w:t>
      </w:r>
      <w:hyperlink r:id="rId18">
        <w:r>
          <w:rPr>
            <w:color w:val="0000FF"/>
          </w:rPr>
          <w:t>строку 1.1.1.1.3.5</w:t>
        </w:r>
      </w:hyperlink>
      <w:r>
        <w:t xml:space="preserve"> изложить в следующей редакции:</w:t>
      </w:r>
    </w:p>
    <w:p w:rsidR="00297ABC" w:rsidRDefault="00297AB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2324"/>
        <w:gridCol w:w="514"/>
        <w:gridCol w:w="904"/>
        <w:gridCol w:w="904"/>
        <w:gridCol w:w="904"/>
        <w:gridCol w:w="904"/>
        <w:gridCol w:w="904"/>
        <w:gridCol w:w="2089"/>
        <w:gridCol w:w="1684"/>
        <w:gridCol w:w="1264"/>
        <w:gridCol w:w="1504"/>
        <w:gridCol w:w="1264"/>
        <w:gridCol w:w="1264"/>
        <w:gridCol w:w="1264"/>
      </w:tblGrid>
      <w:tr w:rsidR="00297ABC">
        <w:tc>
          <w:tcPr>
            <w:tcW w:w="198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1.1.1.1.3.5</w:t>
            </w:r>
          </w:p>
        </w:tc>
        <w:tc>
          <w:tcPr>
            <w:tcW w:w="2324" w:type="dxa"/>
            <w:vMerge w:val="restart"/>
          </w:tcPr>
          <w:p w:rsidR="00297ABC" w:rsidRDefault="00297ABC">
            <w:pPr>
              <w:pStyle w:val="ConsPlusNormal"/>
            </w:pPr>
            <w:r>
              <w:t>Количество проектов, получивших поддержку в рамках проведения конкурса поддержки локальных инициатив СО НКО, в том числе ТОС</w:t>
            </w:r>
          </w:p>
        </w:tc>
        <w:tc>
          <w:tcPr>
            <w:tcW w:w="51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089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128,000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306,790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555,000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555,000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555,000</w:t>
            </w:r>
          </w:p>
        </w:tc>
      </w:tr>
      <w:tr w:rsidR="00297ABC">
        <w:tc>
          <w:tcPr>
            <w:tcW w:w="198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32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51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089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38,400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92,037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166,500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166,500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166,500</w:t>
            </w:r>
          </w:p>
        </w:tc>
      </w:tr>
      <w:tr w:rsidR="00297ABC">
        <w:tc>
          <w:tcPr>
            <w:tcW w:w="198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32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51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089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160,000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310,000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555,000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555,000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555,000</w:t>
            </w:r>
          </w:p>
        </w:tc>
      </w:tr>
      <w:tr w:rsidR="00297ABC">
        <w:tc>
          <w:tcPr>
            <w:tcW w:w="198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32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51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089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48,000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93,000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166,500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166,500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166,500</w:t>
            </w:r>
          </w:p>
        </w:tc>
      </w:tr>
      <w:tr w:rsidR="00297ABC">
        <w:tc>
          <w:tcPr>
            <w:tcW w:w="198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32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51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089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128,000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310,000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555,000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555,000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555,000</w:t>
            </w:r>
          </w:p>
        </w:tc>
      </w:tr>
      <w:tr w:rsidR="00297ABC">
        <w:tc>
          <w:tcPr>
            <w:tcW w:w="198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32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51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089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38,400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93,000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166,500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166,500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166,500</w:t>
            </w:r>
          </w:p>
        </w:tc>
      </w:tr>
      <w:tr w:rsidR="00297ABC">
        <w:tc>
          <w:tcPr>
            <w:tcW w:w="198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32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51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089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128,000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310,000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555,000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555,000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555,000</w:t>
            </w:r>
          </w:p>
        </w:tc>
      </w:tr>
      <w:tr w:rsidR="00297ABC">
        <w:tc>
          <w:tcPr>
            <w:tcW w:w="198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32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51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089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38,400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93,000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166,500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166,500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166,500</w:t>
            </w:r>
          </w:p>
        </w:tc>
      </w:tr>
      <w:tr w:rsidR="00297ABC">
        <w:tc>
          <w:tcPr>
            <w:tcW w:w="198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32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51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089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128,000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310,000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555,000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555,000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555,000</w:t>
            </w:r>
          </w:p>
        </w:tc>
      </w:tr>
      <w:tr w:rsidR="00297ABC">
        <w:tc>
          <w:tcPr>
            <w:tcW w:w="198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32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51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089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38,400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93,000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166,500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166,500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166,500</w:t>
            </w:r>
          </w:p>
        </w:tc>
      </w:tr>
      <w:tr w:rsidR="00297ABC">
        <w:tc>
          <w:tcPr>
            <w:tcW w:w="198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32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51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089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128,000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310,000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555,000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555,000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555,000</w:t>
            </w:r>
          </w:p>
        </w:tc>
      </w:tr>
      <w:tr w:rsidR="00297ABC">
        <w:tc>
          <w:tcPr>
            <w:tcW w:w="198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32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51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089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38,400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93,000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166,500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166,500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166,500</w:t>
            </w:r>
          </w:p>
        </w:tc>
      </w:tr>
      <w:tr w:rsidR="00297ABC">
        <w:tc>
          <w:tcPr>
            <w:tcW w:w="198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32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51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089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128,000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310,000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555,000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555,000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555,000</w:t>
            </w:r>
          </w:p>
        </w:tc>
      </w:tr>
      <w:tr w:rsidR="00297ABC">
        <w:tc>
          <w:tcPr>
            <w:tcW w:w="198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32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51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089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38,400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93,000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166,500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166,500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166,500</w:t>
            </w:r>
          </w:p>
        </w:tc>
      </w:tr>
      <w:tr w:rsidR="00297ABC">
        <w:tc>
          <w:tcPr>
            <w:tcW w:w="198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32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51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089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32,000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240,000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315,000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315,000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315,000</w:t>
            </w:r>
          </w:p>
        </w:tc>
      </w:tr>
      <w:tr w:rsidR="00297ABC">
        <w:tc>
          <w:tcPr>
            <w:tcW w:w="198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32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51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089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9,600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72,000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94,500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94,500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94,500</w:t>
            </w:r>
          </w:p>
        </w:tc>
      </w:tr>
      <w:tr w:rsidR="00297ABC">
        <w:tc>
          <w:tcPr>
            <w:tcW w:w="198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32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51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2089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960,000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2406,790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4200,000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4200,000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4200,000</w:t>
            </w:r>
          </w:p>
        </w:tc>
      </w:tr>
      <w:tr w:rsidR="00297ABC">
        <w:tc>
          <w:tcPr>
            <w:tcW w:w="198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32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51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089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288,000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722,037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1260,000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1260,000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1260,000</w:t>
            </w:r>
          </w:p>
        </w:tc>
      </w:tr>
    </w:tbl>
    <w:p w:rsidR="00297ABC" w:rsidRDefault="00297ABC">
      <w:pPr>
        <w:pStyle w:val="ConsPlusNormal"/>
        <w:jc w:val="both"/>
      </w:pPr>
    </w:p>
    <w:p w:rsidR="00297ABC" w:rsidRDefault="00297ABC">
      <w:pPr>
        <w:pStyle w:val="ConsPlusNormal"/>
        <w:ind w:firstLine="540"/>
        <w:jc w:val="both"/>
      </w:pPr>
      <w:r>
        <w:t xml:space="preserve">2.6. </w:t>
      </w:r>
      <w:hyperlink r:id="rId19">
        <w:r>
          <w:rPr>
            <w:color w:val="0000FF"/>
          </w:rPr>
          <w:t>строку</w:t>
        </w:r>
      </w:hyperlink>
      <w:r>
        <w:t xml:space="preserve"> "Итого по мероприятию 1.1.1.1.3, в том числе по источникам финансирования" изложить в следующей редакции:</w:t>
      </w:r>
    </w:p>
    <w:p w:rsidR="00297ABC" w:rsidRDefault="00297AB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31"/>
        <w:gridCol w:w="1684"/>
        <w:gridCol w:w="1264"/>
        <w:gridCol w:w="1504"/>
        <w:gridCol w:w="1264"/>
        <w:gridCol w:w="1264"/>
        <w:gridCol w:w="1264"/>
      </w:tblGrid>
      <w:tr w:rsidR="00297ABC">
        <w:tc>
          <w:tcPr>
            <w:tcW w:w="11431" w:type="dxa"/>
            <w:vMerge w:val="restart"/>
          </w:tcPr>
          <w:p w:rsidR="00297ABC" w:rsidRDefault="00297ABC">
            <w:pPr>
              <w:pStyle w:val="ConsPlusNormal"/>
            </w:pPr>
            <w:r>
              <w:t>Итого по мероприятию 1.1.1.1.3, в том числе по источникам финансирования</w:t>
            </w: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33018,754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39640,008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43106,919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42632,352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42677,785</w:t>
            </w:r>
          </w:p>
        </w:tc>
      </w:tr>
      <w:tr w:rsidR="00297ABC">
        <w:tc>
          <w:tcPr>
            <w:tcW w:w="11431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25226,371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30180,633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32780,700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32380,700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32380,700</w:t>
            </w:r>
          </w:p>
        </w:tc>
      </w:tr>
      <w:tr w:rsidR="00297ABC">
        <w:tc>
          <w:tcPr>
            <w:tcW w:w="11431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7792,383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9459,375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10326,219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10251,652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10297,085</w:t>
            </w:r>
          </w:p>
        </w:tc>
      </w:tr>
    </w:tbl>
    <w:p w:rsidR="00297ABC" w:rsidRDefault="00297ABC">
      <w:pPr>
        <w:pStyle w:val="ConsPlusNormal"/>
        <w:jc w:val="both"/>
      </w:pPr>
    </w:p>
    <w:p w:rsidR="00297ABC" w:rsidRDefault="00297ABC">
      <w:pPr>
        <w:pStyle w:val="ConsPlusNormal"/>
        <w:ind w:firstLine="540"/>
        <w:jc w:val="both"/>
      </w:pPr>
      <w:r>
        <w:t xml:space="preserve">2.7. </w:t>
      </w:r>
      <w:hyperlink r:id="rId20">
        <w:r>
          <w:rPr>
            <w:color w:val="0000FF"/>
          </w:rPr>
          <w:t>строки 1.1.1.1.5.1</w:t>
        </w:r>
      </w:hyperlink>
      <w:r>
        <w:t>, "</w:t>
      </w:r>
      <w:hyperlink r:id="rId21">
        <w:r>
          <w:rPr>
            <w:color w:val="0000FF"/>
          </w:rPr>
          <w:t>Итого</w:t>
        </w:r>
      </w:hyperlink>
      <w:r>
        <w:t xml:space="preserve"> по мероприятию 1.1.1.1.5, в том числе по источникам финансирования", "</w:t>
      </w:r>
      <w:hyperlink r:id="rId22">
        <w:r>
          <w:rPr>
            <w:color w:val="0000FF"/>
          </w:rPr>
          <w:t>Итого</w:t>
        </w:r>
      </w:hyperlink>
      <w:r>
        <w:t xml:space="preserve"> по основному мероприятию 1.1.1.1, в том числе по источникам финансирования", "</w:t>
      </w:r>
      <w:hyperlink r:id="rId23">
        <w:r>
          <w:rPr>
            <w:color w:val="0000FF"/>
          </w:rPr>
          <w:t>Итого</w:t>
        </w:r>
      </w:hyperlink>
      <w:r>
        <w:t xml:space="preserve"> по задаче 1.1.1, в том числе по источникам финансирования" изложить в следующей редакции:</w:t>
      </w:r>
    </w:p>
    <w:p w:rsidR="00297ABC" w:rsidRDefault="00297AB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2324"/>
        <w:gridCol w:w="514"/>
        <w:gridCol w:w="904"/>
        <w:gridCol w:w="904"/>
        <w:gridCol w:w="904"/>
        <w:gridCol w:w="904"/>
        <w:gridCol w:w="904"/>
        <w:gridCol w:w="2089"/>
        <w:gridCol w:w="1684"/>
        <w:gridCol w:w="1264"/>
        <w:gridCol w:w="1504"/>
        <w:gridCol w:w="1264"/>
        <w:gridCol w:w="1264"/>
        <w:gridCol w:w="1264"/>
      </w:tblGrid>
      <w:tr w:rsidR="00297ABC">
        <w:tc>
          <w:tcPr>
            <w:tcW w:w="198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lastRenderedPageBreak/>
              <w:t>1.1.1.1.5.1</w:t>
            </w:r>
          </w:p>
        </w:tc>
        <w:tc>
          <w:tcPr>
            <w:tcW w:w="2324" w:type="dxa"/>
            <w:vMerge w:val="restart"/>
          </w:tcPr>
          <w:p w:rsidR="00297ABC" w:rsidRDefault="00297ABC">
            <w:pPr>
              <w:pStyle w:val="ConsPlusNormal"/>
            </w:pPr>
            <w:r>
              <w:t>Количество проектов, получивших поддержку</w:t>
            </w:r>
          </w:p>
        </w:tc>
        <w:tc>
          <w:tcPr>
            <w:tcW w:w="51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89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АЛР; муниципальные учреждения, подведомственные АЛР</w:t>
            </w: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2370,000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</w:tr>
      <w:tr w:rsidR="00297ABC">
        <w:tc>
          <w:tcPr>
            <w:tcW w:w="198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32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51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089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150,000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</w:tr>
      <w:tr w:rsidR="00297ABC">
        <w:tc>
          <w:tcPr>
            <w:tcW w:w="198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32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51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089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7,894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</w:tr>
      <w:tr w:rsidR="00297ABC">
        <w:tc>
          <w:tcPr>
            <w:tcW w:w="198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32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51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89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АСР; муниципальные учреждения, подведомственные АСР; ДДиБ; МКУ, подведомственные ДДиБ</w:t>
            </w: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3000,050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2243,345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</w:tr>
      <w:tr w:rsidR="00297ABC">
        <w:tc>
          <w:tcPr>
            <w:tcW w:w="198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32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51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089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2,500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</w:tr>
      <w:tr w:rsidR="00297ABC">
        <w:tc>
          <w:tcPr>
            <w:tcW w:w="198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32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51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089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</w:t>
            </w:r>
          </w:p>
          <w:p w:rsidR="00297ABC" w:rsidRDefault="00297ABC">
            <w:pPr>
              <w:pStyle w:val="ConsPlusNormal"/>
              <w:jc w:val="center"/>
            </w:pPr>
            <w:r>
              <w:t>проектов &lt;**&gt;</w:t>
            </w:r>
          </w:p>
          <w:p w:rsidR="00297ABC" w:rsidRDefault="00297ABC">
            <w:pPr>
              <w:pStyle w:val="ConsPlusNormal"/>
              <w:jc w:val="center"/>
            </w:pPr>
            <w:r>
              <w:t xml:space="preserve">(не учитывается в общем объеме </w:t>
            </w:r>
            <w:r>
              <w:lastRenderedPageBreak/>
              <w:t>финансирования по программе)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lastRenderedPageBreak/>
              <w:t>155,398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366,300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</w:tr>
      <w:tr w:rsidR="00297ABC">
        <w:tc>
          <w:tcPr>
            <w:tcW w:w="198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32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51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89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АДР; муниципальные учреждения, подведомственные АДР; ДДиБ; МКУ, подведомственные ДДиБ</w:t>
            </w: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2114,002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1807,480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</w:tr>
      <w:tr w:rsidR="00297ABC">
        <w:tc>
          <w:tcPr>
            <w:tcW w:w="198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32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51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089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</w:tr>
      <w:tr w:rsidR="00297ABC">
        <w:tc>
          <w:tcPr>
            <w:tcW w:w="198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32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51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089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</w:t>
            </w:r>
          </w:p>
          <w:p w:rsidR="00297ABC" w:rsidRDefault="00297ABC">
            <w:pPr>
              <w:pStyle w:val="ConsPlusNormal"/>
              <w:jc w:val="center"/>
            </w:pPr>
            <w:r>
              <w:t>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154,059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107,481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</w:tr>
      <w:tr w:rsidR="00297ABC">
        <w:tc>
          <w:tcPr>
            <w:tcW w:w="198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32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51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89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АИР; муниципальные учреждения, подведомственные АИР; ДДиБ; МКУ, подведомственные ДДиБ</w:t>
            </w: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4607,109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3303,060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</w:tr>
      <w:tr w:rsidR="00297ABC">
        <w:tc>
          <w:tcPr>
            <w:tcW w:w="198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32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51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089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</w:tr>
      <w:tr w:rsidR="00297ABC">
        <w:tc>
          <w:tcPr>
            <w:tcW w:w="198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32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51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089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</w:t>
            </w:r>
          </w:p>
          <w:p w:rsidR="00297ABC" w:rsidRDefault="00297ABC">
            <w:pPr>
              <w:pStyle w:val="ConsPlusNormal"/>
              <w:jc w:val="center"/>
            </w:pPr>
            <w:r>
              <w:lastRenderedPageBreak/>
              <w:t>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lastRenderedPageBreak/>
              <w:t>572,000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440,628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</w:tr>
      <w:tr w:rsidR="00297ABC">
        <w:tc>
          <w:tcPr>
            <w:tcW w:w="198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32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51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89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АКР; муниципальные учреждения, подведомственные АКР; ДДиБ; МКУ, подведомственные ДДиБ</w:t>
            </w: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5619,903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</w:tr>
      <w:tr w:rsidR="00297ABC">
        <w:tc>
          <w:tcPr>
            <w:tcW w:w="198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32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51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089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157,894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300,000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</w:tr>
      <w:tr w:rsidR="00297ABC">
        <w:tc>
          <w:tcPr>
            <w:tcW w:w="198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32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51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089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347,948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7823,884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</w:tr>
      <w:tr w:rsidR="00297ABC">
        <w:tc>
          <w:tcPr>
            <w:tcW w:w="198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32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51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89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АОР; муниципальные учреждения, подведомственные АОР; ДДиБ; МКУ, подведомственные ДДиБ</w:t>
            </w: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2805,000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2285,522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</w:tr>
      <w:tr w:rsidR="00297ABC">
        <w:tc>
          <w:tcPr>
            <w:tcW w:w="198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32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51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089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158,700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122,34881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</w:tr>
      <w:tr w:rsidR="00297ABC">
        <w:tc>
          <w:tcPr>
            <w:tcW w:w="198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32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51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089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 xml:space="preserve">трудовое и (или) имущественное участие для </w:t>
            </w:r>
            <w:r>
              <w:lastRenderedPageBreak/>
              <w:t>реализации инициативных</w:t>
            </w:r>
          </w:p>
          <w:p w:rsidR="00297ABC" w:rsidRDefault="00297ABC">
            <w:pPr>
              <w:pStyle w:val="ConsPlusNormal"/>
              <w:jc w:val="center"/>
            </w:pPr>
            <w:r>
              <w:t>проектов &lt;**&gt;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35,151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</w:tr>
      <w:tr w:rsidR="00297ABC">
        <w:tc>
          <w:tcPr>
            <w:tcW w:w="198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32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51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89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АНЛ; муниципальные учреждения, подведомственные АНЛ</w:t>
            </w: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114,000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</w:tr>
      <w:tr w:rsidR="00297ABC">
        <w:tc>
          <w:tcPr>
            <w:tcW w:w="198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32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51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089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52,632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</w:tr>
      <w:tr w:rsidR="00297ABC">
        <w:tc>
          <w:tcPr>
            <w:tcW w:w="198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32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51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89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ДО; муниципальные образовательные организации, подведомственные ДО</w:t>
            </w: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</w:tr>
      <w:tr w:rsidR="00297ABC">
        <w:tc>
          <w:tcPr>
            <w:tcW w:w="198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32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51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089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205,000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</w:tr>
      <w:tr w:rsidR="00297ABC">
        <w:tc>
          <w:tcPr>
            <w:tcW w:w="198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32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51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089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572,000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</w:tr>
      <w:tr w:rsidR="00297ABC">
        <w:tc>
          <w:tcPr>
            <w:tcW w:w="198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32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51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089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30000,000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30000,000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30000,000</w:t>
            </w:r>
          </w:p>
        </w:tc>
      </w:tr>
      <w:tr w:rsidR="00297ABC">
        <w:tc>
          <w:tcPr>
            <w:tcW w:w="198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32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51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089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1578,952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1578,952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1578,952</w:t>
            </w:r>
          </w:p>
        </w:tc>
      </w:tr>
      <w:tr w:rsidR="00297ABC">
        <w:tc>
          <w:tcPr>
            <w:tcW w:w="198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324" w:type="dxa"/>
            <w:vMerge w:val="restart"/>
          </w:tcPr>
          <w:p w:rsidR="00297ABC" w:rsidRDefault="00297ABC">
            <w:pPr>
              <w:pStyle w:val="ConsPlusNormal"/>
            </w:pPr>
            <w:r>
              <w:t>Итого по ПНР</w:t>
            </w:r>
          </w:p>
        </w:tc>
        <w:tc>
          <w:tcPr>
            <w:tcW w:w="51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089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18010,161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18259,310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30000,000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30000,000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30000,000</w:t>
            </w:r>
          </w:p>
        </w:tc>
      </w:tr>
      <w:tr w:rsidR="00297ABC">
        <w:tc>
          <w:tcPr>
            <w:tcW w:w="198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32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51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089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521,726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627,34881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1578,952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1578,952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1578,952</w:t>
            </w:r>
          </w:p>
        </w:tc>
      </w:tr>
      <w:tr w:rsidR="00297ABC">
        <w:tc>
          <w:tcPr>
            <w:tcW w:w="198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32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51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089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1237,299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9345,444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</w:tr>
      <w:tr w:rsidR="00297ABC">
        <w:tc>
          <w:tcPr>
            <w:tcW w:w="11431" w:type="dxa"/>
            <w:gridSpan w:val="9"/>
            <w:vMerge w:val="restart"/>
          </w:tcPr>
          <w:p w:rsidR="00297ABC" w:rsidRDefault="00297ABC">
            <w:pPr>
              <w:pStyle w:val="ConsPlusNormal"/>
            </w:pPr>
            <w:r>
              <w:t>Итого по мероприятию 1.1.1.1.5, в том числе по источникам финансирования</w:t>
            </w: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18531,887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18886,65881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31578,952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31578,952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31578,952</w:t>
            </w:r>
          </w:p>
        </w:tc>
      </w:tr>
      <w:tr w:rsidR="00297ABC">
        <w:tc>
          <w:tcPr>
            <w:tcW w:w="11431" w:type="dxa"/>
            <w:gridSpan w:val="9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18010,161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18259,310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30000,000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30000,000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30000,000</w:t>
            </w:r>
          </w:p>
        </w:tc>
      </w:tr>
      <w:tr w:rsidR="00297ABC">
        <w:tc>
          <w:tcPr>
            <w:tcW w:w="11431" w:type="dxa"/>
            <w:gridSpan w:val="9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521,726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627,34881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1578,952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1578,952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1578,952</w:t>
            </w:r>
          </w:p>
        </w:tc>
      </w:tr>
      <w:tr w:rsidR="00297ABC">
        <w:tc>
          <w:tcPr>
            <w:tcW w:w="11431" w:type="dxa"/>
            <w:gridSpan w:val="9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 xml:space="preserve">трудовое и (или) имущественное </w:t>
            </w:r>
            <w:r>
              <w:lastRenderedPageBreak/>
              <w:t>участие для реализации инициативных проектов &lt;**&gt;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lastRenderedPageBreak/>
              <w:t>1237,299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9345,444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</w:tr>
      <w:tr w:rsidR="00297ABC">
        <w:tc>
          <w:tcPr>
            <w:tcW w:w="11431" w:type="dxa"/>
            <w:gridSpan w:val="9"/>
            <w:vMerge w:val="restart"/>
          </w:tcPr>
          <w:p w:rsidR="00297ABC" w:rsidRDefault="00297ABC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71979,734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77918,00121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94599,871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91061,504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91106,937</w:t>
            </w:r>
          </w:p>
        </w:tc>
      </w:tr>
      <w:tr w:rsidR="00297ABC">
        <w:tc>
          <w:tcPr>
            <w:tcW w:w="11431" w:type="dxa"/>
            <w:gridSpan w:val="9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58114,332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64662,693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79135,900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78735,900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78735,900</w:t>
            </w:r>
          </w:p>
        </w:tc>
      </w:tr>
      <w:tr w:rsidR="00297ABC">
        <w:tc>
          <w:tcPr>
            <w:tcW w:w="11431" w:type="dxa"/>
            <w:gridSpan w:val="9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3923,583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</w:tr>
      <w:tr w:rsidR="00297ABC">
        <w:tc>
          <w:tcPr>
            <w:tcW w:w="11431" w:type="dxa"/>
            <w:gridSpan w:val="9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9941,819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10255,30821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12463,971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12325,604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12371,037</w:t>
            </w:r>
          </w:p>
        </w:tc>
      </w:tr>
      <w:tr w:rsidR="00297ABC">
        <w:tc>
          <w:tcPr>
            <w:tcW w:w="11431" w:type="dxa"/>
            <w:gridSpan w:val="9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трудовое и (или) имущественное участие в реализации инициативных проектов &lt;**&gt;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1237,299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9345,444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</w:tr>
      <w:tr w:rsidR="00297ABC">
        <w:tc>
          <w:tcPr>
            <w:tcW w:w="11431" w:type="dxa"/>
            <w:gridSpan w:val="9"/>
            <w:vMerge w:val="restart"/>
          </w:tcPr>
          <w:p w:rsidR="00297ABC" w:rsidRDefault="00297ABC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71979,734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77918,00121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94599,871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91061,504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91106,937</w:t>
            </w:r>
          </w:p>
        </w:tc>
      </w:tr>
      <w:tr w:rsidR="00297ABC">
        <w:tc>
          <w:tcPr>
            <w:tcW w:w="11431" w:type="dxa"/>
            <w:gridSpan w:val="9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58114,332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64662,693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79135,900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78735,900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78735,900</w:t>
            </w:r>
          </w:p>
        </w:tc>
      </w:tr>
      <w:tr w:rsidR="00297ABC">
        <w:tc>
          <w:tcPr>
            <w:tcW w:w="11431" w:type="dxa"/>
            <w:gridSpan w:val="9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3923,583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</w:tr>
      <w:tr w:rsidR="00297ABC">
        <w:tc>
          <w:tcPr>
            <w:tcW w:w="11431" w:type="dxa"/>
            <w:gridSpan w:val="9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9941,819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10255,30821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12463,971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12325,604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12371,037</w:t>
            </w:r>
          </w:p>
        </w:tc>
      </w:tr>
      <w:tr w:rsidR="00297ABC">
        <w:tc>
          <w:tcPr>
            <w:tcW w:w="11431" w:type="dxa"/>
            <w:gridSpan w:val="9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 xml:space="preserve">трудовое и </w:t>
            </w:r>
            <w:r>
              <w:lastRenderedPageBreak/>
              <w:t>(или) имущественное участие в реализации инициативных проектов &lt;**&gt;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lastRenderedPageBreak/>
              <w:t>1237,299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9345,444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</w:tr>
    </w:tbl>
    <w:p w:rsidR="00297ABC" w:rsidRDefault="00297ABC">
      <w:pPr>
        <w:pStyle w:val="ConsPlusNormal"/>
        <w:sectPr w:rsidR="00297ABC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297ABC" w:rsidRDefault="00297ABC">
      <w:pPr>
        <w:pStyle w:val="ConsPlusNormal"/>
        <w:jc w:val="both"/>
      </w:pPr>
    </w:p>
    <w:p w:rsidR="00297ABC" w:rsidRDefault="00297ABC">
      <w:pPr>
        <w:pStyle w:val="ConsPlusNormal"/>
        <w:ind w:firstLine="540"/>
        <w:jc w:val="both"/>
      </w:pPr>
      <w:r>
        <w:t xml:space="preserve">2.8. </w:t>
      </w:r>
      <w:hyperlink r:id="rId24">
        <w:r>
          <w:rPr>
            <w:color w:val="0000FF"/>
          </w:rPr>
          <w:t>строки 1.1.3.1.1.1</w:t>
        </w:r>
      </w:hyperlink>
      <w:r>
        <w:t xml:space="preserve">, </w:t>
      </w:r>
      <w:hyperlink r:id="rId25">
        <w:r>
          <w:rPr>
            <w:color w:val="0000FF"/>
          </w:rPr>
          <w:t>1.1.3.1.1.2</w:t>
        </w:r>
      </w:hyperlink>
      <w:r>
        <w:t xml:space="preserve">, </w:t>
      </w:r>
      <w:hyperlink r:id="rId26">
        <w:r>
          <w:rPr>
            <w:color w:val="0000FF"/>
          </w:rPr>
          <w:t>1.1.3.1.1.3</w:t>
        </w:r>
      </w:hyperlink>
      <w:r>
        <w:t>, "</w:t>
      </w:r>
      <w:hyperlink r:id="rId27">
        <w:r>
          <w:rPr>
            <w:color w:val="0000FF"/>
          </w:rPr>
          <w:t>Итого</w:t>
        </w:r>
      </w:hyperlink>
      <w:r>
        <w:t xml:space="preserve"> по мероприятию 1.1.3.1.1, в том числе по источникам финансирования" изложить в следующей редакции:</w:t>
      </w:r>
    </w:p>
    <w:p w:rsidR="00297ABC" w:rsidRDefault="00297AB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2324"/>
        <w:gridCol w:w="514"/>
        <w:gridCol w:w="904"/>
        <w:gridCol w:w="904"/>
        <w:gridCol w:w="904"/>
        <w:gridCol w:w="904"/>
        <w:gridCol w:w="904"/>
        <w:gridCol w:w="2089"/>
        <w:gridCol w:w="1684"/>
        <w:gridCol w:w="1264"/>
        <w:gridCol w:w="1504"/>
        <w:gridCol w:w="1264"/>
        <w:gridCol w:w="1264"/>
        <w:gridCol w:w="1264"/>
      </w:tblGrid>
      <w:tr w:rsidR="00297ABC">
        <w:tc>
          <w:tcPr>
            <w:tcW w:w="198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1.1.3.1.1.1</w:t>
            </w:r>
          </w:p>
        </w:tc>
        <w:tc>
          <w:tcPr>
            <w:tcW w:w="2324" w:type="dxa"/>
            <w:vMerge w:val="restart"/>
          </w:tcPr>
          <w:p w:rsidR="00297ABC" w:rsidRDefault="00297ABC">
            <w:pPr>
              <w:pStyle w:val="ConsPlusNormal"/>
            </w:pPr>
            <w:r>
              <w:t>Количество общественных центров, находящихся на содержании</w:t>
            </w:r>
          </w:p>
        </w:tc>
        <w:tc>
          <w:tcPr>
            <w:tcW w:w="51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4" w:type="dxa"/>
          </w:tcPr>
          <w:p w:rsidR="00297ABC" w:rsidRDefault="00297AB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04" w:type="dxa"/>
          </w:tcPr>
          <w:p w:rsidR="00297ABC" w:rsidRDefault="00297AB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04" w:type="dxa"/>
          </w:tcPr>
          <w:p w:rsidR="00297ABC" w:rsidRDefault="00297AB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04" w:type="dxa"/>
          </w:tcPr>
          <w:p w:rsidR="00297ABC" w:rsidRDefault="00297AB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04" w:type="dxa"/>
          </w:tcPr>
          <w:p w:rsidR="00297ABC" w:rsidRDefault="00297AB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089" w:type="dxa"/>
          </w:tcPr>
          <w:p w:rsidR="00297ABC" w:rsidRDefault="00297ABC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3653,704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3602,611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3838,800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3992,400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4152,100</w:t>
            </w:r>
          </w:p>
        </w:tc>
      </w:tr>
      <w:tr w:rsidR="00297ABC">
        <w:tc>
          <w:tcPr>
            <w:tcW w:w="198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32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51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</w:tcPr>
          <w:p w:rsidR="00297ABC" w:rsidRDefault="00297AB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4" w:type="dxa"/>
          </w:tcPr>
          <w:p w:rsidR="00297ABC" w:rsidRDefault="00297AB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4" w:type="dxa"/>
          </w:tcPr>
          <w:p w:rsidR="00297ABC" w:rsidRDefault="00297AB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4" w:type="dxa"/>
          </w:tcPr>
          <w:p w:rsidR="00297ABC" w:rsidRDefault="00297AB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4" w:type="dxa"/>
          </w:tcPr>
          <w:p w:rsidR="00297ABC" w:rsidRDefault="00297AB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089" w:type="dxa"/>
          </w:tcPr>
          <w:p w:rsidR="00297ABC" w:rsidRDefault="00297ABC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4711,140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4828,05377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4983,900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5183,300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5390,600</w:t>
            </w:r>
          </w:p>
        </w:tc>
      </w:tr>
      <w:tr w:rsidR="00297ABC">
        <w:tc>
          <w:tcPr>
            <w:tcW w:w="198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32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51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</w:tcPr>
          <w:p w:rsidR="00297ABC" w:rsidRDefault="00297A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297ABC" w:rsidRDefault="00297AB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4" w:type="dxa"/>
          </w:tcPr>
          <w:p w:rsidR="00297ABC" w:rsidRDefault="00297AB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4" w:type="dxa"/>
          </w:tcPr>
          <w:p w:rsidR="00297ABC" w:rsidRDefault="00297AB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4" w:type="dxa"/>
          </w:tcPr>
          <w:p w:rsidR="00297ABC" w:rsidRDefault="00297AB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089" w:type="dxa"/>
          </w:tcPr>
          <w:p w:rsidR="00297ABC" w:rsidRDefault="00297ABC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1332,880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2246,640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2490,100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2589,700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2693,300</w:t>
            </w:r>
          </w:p>
        </w:tc>
      </w:tr>
      <w:tr w:rsidR="00297ABC">
        <w:tc>
          <w:tcPr>
            <w:tcW w:w="198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32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51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</w:tcPr>
          <w:p w:rsidR="00297ABC" w:rsidRDefault="00297AB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4" w:type="dxa"/>
          </w:tcPr>
          <w:p w:rsidR="00297ABC" w:rsidRDefault="00297AB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4" w:type="dxa"/>
          </w:tcPr>
          <w:p w:rsidR="00297ABC" w:rsidRDefault="00297AB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4" w:type="dxa"/>
          </w:tcPr>
          <w:p w:rsidR="00297ABC" w:rsidRDefault="00297AB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4" w:type="dxa"/>
          </w:tcPr>
          <w:p w:rsidR="00297ABC" w:rsidRDefault="00297AB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089" w:type="dxa"/>
          </w:tcPr>
          <w:p w:rsidR="00297ABC" w:rsidRDefault="00297ABC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2478,950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2728,085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2480,400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2579,600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2682,800</w:t>
            </w:r>
          </w:p>
        </w:tc>
      </w:tr>
      <w:tr w:rsidR="00297ABC">
        <w:tc>
          <w:tcPr>
            <w:tcW w:w="198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32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51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</w:tcPr>
          <w:p w:rsidR="00297ABC" w:rsidRDefault="00297AB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04" w:type="dxa"/>
          </w:tcPr>
          <w:p w:rsidR="00297ABC" w:rsidRDefault="00297AB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04" w:type="dxa"/>
          </w:tcPr>
          <w:p w:rsidR="00297ABC" w:rsidRDefault="00297AB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4" w:type="dxa"/>
          </w:tcPr>
          <w:p w:rsidR="00297ABC" w:rsidRDefault="00297AB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4" w:type="dxa"/>
          </w:tcPr>
          <w:p w:rsidR="00297ABC" w:rsidRDefault="00297AB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089" w:type="dxa"/>
          </w:tcPr>
          <w:p w:rsidR="00297ABC" w:rsidRDefault="00297ABC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6708,900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6669,400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7274,400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7565,400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7868,000</w:t>
            </w:r>
          </w:p>
        </w:tc>
      </w:tr>
      <w:tr w:rsidR="00297ABC">
        <w:tc>
          <w:tcPr>
            <w:tcW w:w="198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32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51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</w:tcPr>
          <w:p w:rsidR="00297ABC" w:rsidRDefault="00297AB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4" w:type="dxa"/>
          </w:tcPr>
          <w:p w:rsidR="00297ABC" w:rsidRDefault="00297AB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4" w:type="dxa"/>
          </w:tcPr>
          <w:p w:rsidR="00297ABC" w:rsidRDefault="00297AB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4" w:type="dxa"/>
          </w:tcPr>
          <w:p w:rsidR="00297ABC" w:rsidRDefault="00297AB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4" w:type="dxa"/>
          </w:tcPr>
          <w:p w:rsidR="00297ABC" w:rsidRDefault="00297AB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089" w:type="dxa"/>
          </w:tcPr>
          <w:p w:rsidR="00297ABC" w:rsidRDefault="00297ABC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7190,480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7238,209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7944,500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8262,300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8592,800</w:t>
            </w:r>
          </w:p>
        </w:tc>
      </w:tr>
      <w:tr w:rsidR="00297ABC">
        <w:tc>
          <w:tcPr>
            <w:tcW w:w="198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32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51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</w:tcPr>
          <w:p w:rsidR="00297ABC" w:rsidRDefault="00297AB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4" w:type="dxa"/>
          </w:tcPr>
          <w:p w:rsidR="00297ABC" w:rsidRDefault="00297AB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4" w:type="dxa"/>
          </w:tcPr>
          <w:p w:rsidR="00297ABC" w:rsidRDefault="00297AB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4" w:type="dxa"/>
          </w:tcPr>
          <w:p w:rsidR="00297ABC" w:rsidRDefault="00297AB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4" w:type="dxa"/>
          </w:tcPr>
          <w:p w:rsidR="00297ABC" w:rsidRDefault="00297AB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089" w:type="dxa"/>
          </w:tcPr>
          <w:p w:rsidR="00297ABC" w:rsidRDefault="00297ABC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6078,530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6780,561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6532,000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6793,300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7065,000</w:t>
            </w:r>
          </w:p>
        </w:tc>
      </w:tr>
      <w:tr w:rsidR="00297ABC">
        <w:tc>
          <w:tcPr>
            <w:tcW w:w="198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32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51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</w:tcPr>
          <w:p w:rsidR="00297ABC" w:rsidRDefault="00297A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297ABC" w:rsidRDefault="00297A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297ABC" w:rsidRDefault="00297A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297ABC" w:rsidRDefault="00297A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297ABC" w:rsidRDefault="00297A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89" w:type="dxa"/>
          </w:tcPr>
          <w:p w:rsidR="00297ABC" w:rsidRDefault="00297ABC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1028,900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1028,900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1079,300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1122,500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1167,400</w:t>
            </w:r>
          </w:p>
        </w:tc>
      </w:tr>
      <w:tr w:rsidR="00297ABC">
        <w:tc>
          <w:tcPr>
            <w:tcW w:w="198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324" w:type="dxa"/>
          </w:tcPr>
          <w:p w:rsidR="00297ABC" w:rsidRDefault="00297ABC">
            <w:pPr>
              <w:pStyle w:val="ConsPlusNormal"/>
            </w:pPr>
            <w:r>
              <w:t>Итого по ПНР</w:t>
            </w:r>
          </w:p>
        </w:tc>
        <w:tc>
          <w:tcPr>
            <w:tcW w:w="514" w:type="dxa"/>
          </w:tcPr>
          <w:p w:rsidR="00297ABC" w:rsidRDefault="00297AB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4" w:type="dxa"/>
          </w:tcPr>
          <w:p w:rsidR="00297ABC" w:rsidRDefault="00297ABC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904" w:type="dxa"/>
          </w:tcPr>
          <w:p w:rsidR="00297ABC" w:rsidRDefault="00297ABC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04" w:type="dxa"/>
          </w:tcPr>
          <w:p w:rsidR="00297ABC" w:rsidRDefault="00297ABC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04" w:type="dxa"/>
          </w:tcPr>
          <w:p w:rsidR="00297ABC" w:rsidRDefault="00297ABC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04" w:type="dxa"/>
          </w:tcPr>
          <w:p w:rsidR="00297ABC" w:rsidRDefault="00297ABC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2089" w:type="dxa"/>
          </w:tcPr>
          <w:p w:rsidR="00297ABC" w:rsidRDefault="00297AB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33183,484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35122,45977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36623,400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38088,500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39612,000</w:t>
            </w:r>
          </w:p>
        </w:tc>
      </w:tr>
      <w:tr w:rsidR="00297ABC">
        <w:tc>
          <w:tcPr>
            <w:tcW w:w="198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1.1.3.1.1.2</w:t>
            </w:r>
          </w:p>
        </w:tc>
        <w:tc>
          <w:tcPr>
            <w:tcW w:w="2324" w:type="dxa"/>
            <w:vMerge w:val="restart"/>
          </w:tcPr>
          <w:p w:rsidR="00297ABC" w:rsidRDefault="00297ABC">
            <w:pPr>
              <w:pStyle w:val="ConsPlusNormal"/>
            </w:pPr>
            <w:r>
              <w:t>Площадь общественных центров</w:t>
            </w:r>
          </w:p>
        </w:tc>
        <w:tc>
          <w:tcPr>
            <w:tcW w:w="51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904" w:type="dxa"/>
          </w:tcPr>
          <w:p w:rsidR="00297ABC" w:rsidRDefault="00297ABC">
            <w:pPr>
              <w:pStyle w:val="ConsPlusNormal"/>
              <w:jc w:val="center"/>
            </w:pPr>
            <w:r>
              <w:t>1160,7</w:t>
            </w:r>
          </w:p>
        </w:tc>
        <w:tc>
          <w:tcPr>
            <w:tcW w:w="904" w:type="dxa"/>
          </w:tcPr>
          <w:p w:rsidR="00297ABC" w:rsidRDefault="00297ABC">
            <w:pPr>
              <w:pStyle w:val="ConsPlusNormal"/>
              <w:jc w:val="center"/>
            </w:pPr>
            <w:r>
              <w:t>1160,7</w:t>
            </w:r>
          </w:p>
        </w:tc>
        <w:tc>
          <w:tcPr>
            <w:tcW w:w="904" w:type="dxa"/>
          </w:tcPr>
          <w:p w:rsidR="00297ABC" w:rsidRDefault="00297ABC">
            <w:pPr>
              <w:pStyle w:val="ConsPlusNormal"/>
              <w:jc w:val="center"/>
            </w:pPr>
            <w:r>
              <w:t>1160,7</w:t>
            </w:r>
          </w:p>
        </w:tc>
        <w:tc>
          <w:tcPr>
            <w:tcW w:w="904" w:type="dxa"/>
          </w:tcPr>
          <w:p w:rsidR="00297ABC" w:rsidRDefault="00297ABC">
            <w:pPr>
              <w:pStyle w:val="ConsPlusNormal"/>
              <w:jc w:val="center"/>
            </w:pPr>
            <w:r>
              <w:t>1160,7</w:t>
            </w:r>
          </w:p>
        </w:tc>
        <w:tc>
          <w:tcPr>
            <w:tcW w:w="904" w:type="dxa"/>
          </w:tcPr>
          <w:p w:rsidR="00297ABC" w:rsidRDefault="00297ABC">
            <w:pPr>
              <w:pStyle w:val="ConsPlusNormal"/>
              <w:jc w:val="center"/>
            </w:pPr>
            <w:r>
              <w:t>1160,7</w:t>
            </w:r>
          </w:p>
        </w:tc>
        <w:tc>
          <w:tcPr>
            <w:tcW w:w="2089" w:type="dxa"/>
          </w:tcPr>
          <w:p w:rsidR="00297ABC" w:rsidRDefault="00297ABC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</w:tr>
      <w:tr w:rsidR="00297ABC">
        <w:tc>
          <w:tcPr>
            <w:tcW w:w="198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32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51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</w:tcPr>
          <w:p w:rsidR="00297ABC" w:rsidRDefault="00297ABC">
            <w:pPr>
              <w:pStyle w:val="ConsPlusNormal"/>
              <w:jc w:val="center"/>
            </w:pPr>
            <w:r>
              <w:t>1874,2</w:t>
            </w:r>
          </w:p>
        </w:tc>
        <w:tc>
          <w:tcPr>
            <w:tcW w:w="904" w:type="dxa"/>
          </w:tcPr>
          <w:p w:rsidR="00297ABC" w:rsidRDefault="00297ABC">
            <w:pPr>
              <w:pStyle w:val="ConsPlusNormal"/>
              <w:jc w:val="center"/>
            </w:pPr>
            <w:r>
              <w:t>1874,2</w:t>
            </w:r>
          </w:p>
        </w:tc>
        <w:tc>
          <w:tcPr>
            <w:tcW w:w="904" w:type="dxa"/>
          </w:tcPr>
          <w:p w:rsidR="00297ABC" w:rsidRDefault="00297ABC">
            <w:pPr>
              <w:pStyle w:val="ConsPlusNormal"/>
              <w:jc w:val="center"/>
            </w:pPr>
            <w:r>
              <w:t>1874,2</w:t>
            </w:r>
          </w:p>
        </w:tc>
        <w:tc>
          <w:tcPr>
            <w:tcW w:w="904" w:type="dxa"/>
          </w:tcPr>
          <w:p w:rsidR="00297ABC" w:rsidRDefault="00297ABC">
            <w:pPr>
              <w:pStyle w:val="ConsPlusNormal"/>
              <w:jc w:val="center"/>
            </w:pPr>
            <w:r>
              <w:t>1874,2</w:t>
            </w:r>
          </w:p>
        </w:tc>
        <w:tc>
          <w:tcPr>
            <w:tcW w:w="904" w:type="dxa"/>
          </w:tcPr>
          <w:p w:rsidR="00297ABC" w:rsidRDefault="00297ABC">
            <w:pPr>
              <w:pStyle w:val="ConsPlusNormal"/>
              <w:jc w:val="center"/>
            </w:pPr>
            <w:r>
              <w:t>1874,2</w:t>
            </w:r>
          </w:p>
        </w:tc>
        <w:tc>
          <w:tcPr>
            <w:tcW w:w="2089" w:type="dxa"/>
          </w:tcPr>
          <w:p w:rsidR="00297ABC" w:rsidRDefault="00297ABC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</w:tr>
      <w:tr w:rsidR="00297ABC">
        <w:tc>
          <w:tcPr>
            <w:tcW w:w="198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32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51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</w:tcPr>
          <w:p w:rsidR="00297ABC" w:rsidRDefault="00297ABC">
            <w:pPr>
              <w:pStyle w:val="ConsPlusNormal"/>
              <w:jc w:val="center"/>
            </w:pPr>
            <w:r>
              <w:t>748,3</w:t>
            </w:r>
          </w:p>
        </w:tc>
        <w:tc>
          <w:tcPr>
            <w:tcW w:w="904" w:type="dxa"/>
          </w:tcPr>
          <w:p w:rsidR="00297ABC" w:rsidRDefault="00297ABC">
            <w:pPr>
              <w:pStyle w:val="ConsPlusNormal"/>
              <w:jc w:val="center"/>
            </w:pPr>
            <w:r>
              <w:t>1207,6</w:t>
            </w:r>
          </w:p>
        </w:tc>
        <w:tc>
          <w:tcPr>
            <w:tcW w:w="904" w:type="dxa"/>
          </w:tcPr>
          <w:p w:rsidR="00297ABC" w:rsidRDefault="00297ABC">
            <w:pPr>
              <w:pStyle w:val="ConsPlusNormal"/>
              <w:jc w:val="center"/>
            </w:pPr>
            <w:r>
              <w:t>1207,6</w:t>
            </w:r>
          </w:p>
        </w:tc>
        <w:tc>
          <w:tcPr>
            <w:tcW w:w="904" w:type="dxa"/>
          </w:tcPr>
          <w:p w:rsidR="00297ABC" w:rsidRDefault="00297ABC">
            <w:pPr>
              <w:pStyle w:val="ConsPlusNormal"/>
              <w:jc w:val="center"/>
            </w:pPr>
            <w:r>
              <w:t>1207,6</w:t>
            </w:r>
          </w:p>
        </w:tc>
        <w:tc>
          <w:tcPr>
            <w:tcW w:w="904" w:type="dxa"/>
          </w:tcPr>
          <w:p w:rsidR="00297ABC" w:rsidRDefault="00297ABC">
            <w:pPr>
              <w:pStyle w:val="ConsPlusNormal"/>
              <w:jc w:val="center"/>
            </w:pPr>
            <w:r>
              <w:t>1207,6</w:t>
            </w:r>
          </w:p>
        </w:tc>
        <w:tc>
          <w:tcPr>
            <w:tcW w:w="2089" w:type="dxa"/>
          </w:tcPr>
          <w:p w:rsidR="00297ABC" w:rsidRDefault="00297ABC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</w:tr>
      <w:tr w:rsidR="00297ABC">
        <w:tc>
          <w:tcPr>
            <w:tcW w:w="198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32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51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</w:tcPr>
          <w:p w:rsidR="00297ABC" w:rsidRDefault="00297ABC">
            <w:pPr>
              <w:pStyle w:val="ConsPlusNormal"/>
              <w:jc w:val="center"/>
            </w:pPr>
            <w:r>
              <w:t>1188,9</w:t>
            </w:r>
          </w:p>
        </w:tc>
        <w:tc>
          <w:tcPr>
            <w:tcW w:w="904" w:type="dxa"/>
          </w:tcPr>
          <w:p w:rsidR="00297ABC" w:rsidRDefault="00297ABC">
            <w:pPr>
              <w:pStyle w:val="ConsPlusNormal"/>
              <w:jc w:val="center"/>
            </w:pPr>
            <w:r>
              <w:t>1216,4</w:t>
            </w:r>
          </w:p>
        </w:tc>
        <w:tc>
          <w:tcPr>
            <w:tcW w:w="904" w:type="dxa"/>
          </w:tcPr>
          <w:p w:rsidR="00297ABC" w:rsidRDefault="00297ABC">
            <w:pPr>
              <w:pStyle w:val="ConsPlusNormal"/>
              <w:jc w:val="center"/>
            </w:pPr>
            <w:r>
              <w:t>1216,4</w:t>
            </w:r>
          </w:p>
        </w:tc>
        <w:tc>
          <w:tcPr>
            <w:tcW w:w="904" w:type="dxa"/>
          </w:tcPr>
          <w:p w:rsidR="00297ABC" w:rsidRDefault="00297ABC">
            <w:pPr>
              <w:pStyle w:val="ConsPlusNormal"/>
              <w:jc w:val="center"/>
            </w:pPr>
            <w:r>
              <w:t>1216,4</w:t>
            </w:r>
          </w:p>
        </w:tc>
        <w:tc>
          <w:tcPr>
            <w:tcW w:w="904" w:type="dxa"/>
          </w:tcPr>
          <w:p w:rsidR="00297ABC" w:rsidRDefault="00297ABC">
            <w:pPr>
              <w:pStyle w:val="ConsPlusNormal"/>
              <w:jc w:val="center"/>
            </w:pPr>
            <w:r>
              <w:t>1216,4</w:t>
            </w:r>
          </w:p>
        </w:tc>
        <w:tc>
          <w:tcPr>
            <w:tcW w:w="2089" w:type="dxa"/>
          </w:tcPr>
          <w:p w:rsidR="00297ABC" w:rsidRDefault="00297ABC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</w:tr>
      <w:tr w:rsidR="00297ABC">
        <w:tc>
          <w:tcPr>
            <w:tcW w:w="198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32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51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</w:tcPr>
          <w:p w:rsidR="00297ABC" w:rsidRDefault="00297ABC">
            <w:pPr>
              <w:pStyle w:val="ConsPlusNormal"/>
              <w:jc w:val="center"/>
            </w:pPr>
            <w:r>
              <w:t>2548,0</w:t>
            </w:r>
          </w:p>
        </w:tc>
        <w:tc>
          <w:tcPr>
            <w:tcW w:w="904" w:type="dxa"/>
          </w:tcPr>
          <w:p w:rsidR="00297ABC" w:rsidRDefault="00297ABC">
            <w:pPr>
              <w:pStyle w:val="ConsPlusNormal"/>
              <w:jc w:val="center"/>
            </w:pPr>
            <w:r>
              <w:t>2538,4</w:t>
            </w:r>
          </w:p>
        </w:tc>
        <w:tc>
          <w:tcPr>
            <w:tcW w:w="904" w:type="dxa"/>
          </w:tcPr>
          <w:p w:rsidR="00297ABC" w:rsidRDefault="00297ABC">
            <w:pPr>
              <w:pStyle w:val="ConsPlusNormal"/>
              <w:jc w:val="center"/>
            </w:pPr>
            <w:r>
              <w:t>2602,9</w:t>
            </w:r>
          </w:p>
        </w:tc>
        <w:tc>
          <w:tcPr>
            <w:tcW w:w="904" w:type="dxa"/>
          </w:tcPr>
          <w:p w:rsidR="00297ABC" w:rsidRDefault="00297ABC">
            <w:pPr>
              <w:pStyle w:val="ConsPlusNormal"/>
              <w:jc w:val="center"/>
            </w:pPr>
            <w:r>
              <w:t>2602,9</w:t>
            </w:r>
          </w:p>
        </w:tc>
        <w:tc>
          <w:tcPr>
            <w:tcW w:w="904" w:type="dxa"/>
          </w:tcPr>
          <w:p w:rsidR="00297ABC" w:rsidRDefault="00297ABC">
            <w:pPr>
              <w:pStyle w:val="ConsPlusNormal"/>
              <w:jc w:val="center"/>
            </w:pPr>
            <w:r>
              <w:t>2602,9</w:t>
            </w:r>
          </w:p>
        </w:tc>
        <w:tc>
          <w:tcPr>
            <w:tcW w:w="2089" w:type="dxa"/>
          </w:tcPr>
          <w:p w:rsidR="00297ABC" w:rsidRDefault="00297ABC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</w:tr>
      <w:tr w:rsidR="00297ABC">
        <w:tc>
          <w:tcPr>
            <w:tcW w:w="198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32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51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</w:tcPr>
          <w:p w:rsidR="00297ABC" w:rsidRDefault="00297ABC">
            <w:pPr>
              <w:pStyle w:val="ConsPlusNormal"/>
              <w:jc w:val="center"/>
            </w:pPr>
            <w:r>
              <w:t>3470,9</w:t>
            </w:r>
          </w:p>
        </w:tc>
        <w:tc>
          <w:tcPr>
            <w:tcW w:w="904" w:type="dxa"/>
          </w:tcPr>
          <w:p w:rsidR="00297ABC" w:rsidRDefault="00297ABC">
            <w:pPr>
              <w:pStyle w:val="ConsPlusNormal"/>
              <w:jc w:val="center"/>
            </w:pPr>
            <w:r>
              <w:t>3470,9</w:t>
            </w:r>
          </w:p>
        </w:tc>
        <w:tc>
          <w:tcPr>
            <w:tcW w:w="904" w:type="dxa"/>
          </w:tcPr>
          <w:p w:rsidR="00297ABC" w:rsidRDefault="00297ABC">
            <w:pPr>
              <w:pStyle w:val="ConsPlusNormal"/>
              <w:jc w:val="center"/>
            </w:pPr>
            <w:r>
              <w:t>3523,9</w:t>
            </w:r>
          </w:p>
        </w:tc>
        <w:tc>
          <w:tcPr>
            <w:tcW w:w="904" w:type="dxa"/>
          </w:tcPr>
          <w:p w:rsidR="00297ABC" w:rsidRDefault="00297ABC">
            <w:pPr>
              <w:pStyle w:val="ConsPlusNormal"/>
              <w:jc w:val="center"/>
            </w:pPr>
            <w:r>
              <w:t>3523,9</w:t>
            </w:r>
          </w:p>
        </w:tc>
        <w:tc>
          <w:tcPr>
            <w:tcW w:w="904" w:type="dxa"/>
          </w:tcPr>
          <w:p w:rsidR="00297ABC" w:rsidRDefault="00297ABC">
            <w:pPr>
              <w:pStyle w:val="ConsPlusNormal"/>
              <w:jc w:val="center"/>
            </w:pPr>
            <w:r>
              <w:t>3523,9</w:t>
            </w:r>
          </w:p>
        </w:tc>
        <w:tc>
          <w:tcPr>
            <w:tcW w:w="2089" w:type="dxa"/>
          </w:tcPr>
          <w:p w:rsidR="00297ABC" w:rsidRDefault="00297ABC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</w:tr>
      <w:tr w:rsidR="00297ABC">
        <w:tc>
          <w:tcPr>
            <w:tcW w:w="198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32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51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</w:tcPr>
          <w:p w:rsidR="00297ABC" w:rsidRDefault="00297ABC">
            <w:pPr>
              <w:pStyle w:val="ConsPlusNormal"/>
              <w:jc w:val="center"/>
            </w:pPr>
            <w:r>
              <w:t>2216,8</w:t>
            </w:r>
          </w:p>
        </w:tc>
        <w:tc>
          <w:tcPr>
            <w:tcW w:w="904" w:type="dxa"/>
          </w:tcPr>
          <w:p w:rsidR="00297ABC" w:rsidRDefault="00297ABC">
            <w:pPr>
              <w:pStyle w:val="ConsPlusNormal"/>
              <w:jc w:val="center"/>
            </w:pPr>
            <w:r>
              <w:t>2216,8</w:t>
            </w:r>
          </w:p>
        </w:tc>
        <w:tc>
          <w:tcPr>
            <w:tcW w:w="904" w:type="dxa"/>
          </w:tcPr>
          <w:p w:rsidR="00297ABC" w:rsidRDefault="00297ABC">
            <w:pPr>
              <w:pStyle w:val="ConsPlusNormal"/>
              <w:jc w:val="center"/>
            </w:pPr>
            <w:r>
              <w:t>2216,8</w:t>
            </w:r>
          </w:p>
        </w:tc>
        <w:tc>
          <w:tcPr>
            <w:tcW w:w="904" w:type="dxa"/>
          </w:tcPr>
          <w:p w:rsidR="00297ABC" w:rsidRDefault="00297ABC">
            <w:pPr>
              <w:pStyle w:val="ConsPlusNormal"/>
              <w:jc w:val="center"/>
            </w:pPr>
            <w:r>
              <w:t>2216,8</w:t>
            </w:r>
          </w:p>
        </w:tc>
        <w:tc>
          <w:tcPr>
            <w:tcW w:w="904" w:type="dxa"/>
          </w:tcPr>
          <w:p w:rsidR="00297ABC" w:rsidRDefault="00297ABC">
            <w:pPr>
              <w:pStyle w:val="ConsPlusNormal"/>
              <w:jc w:val="center"/>
            </w:pPr>
            <w:r>
              <w:t>2216,8</w:t>
            </w:r>
          </w:p>
        </w:tc>
        <w:tc>
          <w:tcPr>
            <w:tcW w:w="2089" w:type="dxa"/>
          </w:tcPr>
          <w:p w:rsidR="00297ABC" w:rsidRDefault="00297ABC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</w:tr>
      <w:tr w:rsidR="00297ABC">
        <w:tc>
          <w:tcPr>
            <w:tcW w:w="198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32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51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904" w:type="dxa"/>
          </w:tcPr>
          <w:p w:rsidR="00297ABC" w:rsidRDefault="00297ABC">
            <w:pPr>
              <w:pStyle w:val="ConsPlusNormal"/>
              <w:jc w:val="center"/>
            </w:pPr>
            <w:r>
              <w:t>457,3</w:t>
            </w:r>
          </w:p>
        </w:tc>
        <w:tc>
          <w:tcPr>
            <w:tcW w:w="904" w:type="dxa"/>
          </w:tcPr>
          <w:p w:rsidR="00297ABC" w:rsidRDefault="00297ABC">
            <w:pPr>
              <w:pStyle w:val="ConsPlusNormal"/>
              <w:jc w:val="center"/>
            </w:pPr>
            <w:r>
              <w:t>457,3</w:t>
            </w:r>
          </w:p>
        </w:tc>
        <w:tc>
          <w:tcPr>
            <w:tcW w:w="904" w:type="dxa"/>
          </w:tcPr>
          <w:p w:rsidR="00297ABC" w:rsidRDefault="00297ABC">
            <w:pPr>
              <w:pStyle w:val="ConsPlusNormal"/>
              <w:jc w:val="center"/>
            </w:pPr>
            <w:r>
              <w:t>457,3</w:t>
            </w:r>
          </w:p>
        </w:tc>
        <w:tc>
          <w:tcPr>
            <w:tcW w:w="904" w:type="dxa"/>
          </w:tcPr>
          <w:p w:rsidR="00297ABC" w:rsidRDefault="00297ABC">
            <w:pPr>
              <w:pStyle w:val="ConsPlusNormal"/>
              <w:jc w:val="center"/>
            </w:pPr>
            <w:r>
              <w:t>457,3</w:t>
            </w:r>
          </w:p>
        </w:tc>
        <w:tc>
          <w:tcPr>
            <w:tcW w:w="904" w:type="dxa"/>
          </w:tcPr>
          <w:p w:rsidR="00297ABC" w:rsidRDefault="00297ABC">
            <w:pPr>
              <w:pStyle w:val="ConsPlusNormal"/>
              <w:jc w:val="center"/>
            </w:pPr>
            <w:r>
              <w:t>457,3</w:t>
            </w:r>
          </w:p>
        </w:tc>
        <w:tc>
          <w:tcPr>
            <w:tcW w:w="2089" w:type="dxa"/>
          </w:tcPr>
          <w:p w:rsidR="00297ABC" w:rsidRDefault="00297ABC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</w:tr>
      <w:tr w:rsidR="00297ABC">
        <w:tc>
          <w:tcPr>
            <w:tcW w:w="198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324" w:type="dxa"/>
          </w:tcPr>
          <w:p w:rsidR="00297ABC" w:rsidRDefault="00297ABC">
            <w:pPr>
              <w:pStyle w:val="ConsPlusNormal"/>
            </w:pPr>
            <w:r>
              <w:t>Итого по ПНР</w:t>
            </w:r>
          </w:p>
        </w:tc>
        <w:tc>
          <w:tcPr>
            <w:tcW w:w="514" w:type="dxa"/>
          </w:tcPr>
          <w:p w:rsidR="00297ABC" w:rsidRDefault="00297ABC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904" w:type="dxa"/>
          </w:tcPr>
          <w:p w:rsidR="00297ABC" w:rsidRDefault="00297ABC">
            <w:pPr>
              <w:pStyle w:val="ConsPlusNormal"/>
              <w:jc w:val="center"/>
            </w:pPr>
            <w:r>
              <w:t>13665,1</w:t>
            </w:r>
          </w:p>
        </w:tc>
        <w:tc>
          <w:tcPr>
            <w:tcW w:w="904" w:type="dxa"/>
          </w:tcPr>
          <w:p w:rsidR="00297ABC" w:rsidRDefault="00297ABC">
            <w:pPr>
              <w:pStyle w:val="ConsPlusNormal"/>
              <w:jc w:val="center"/>
            </w:pPr>
            <w:r>
              <w:t>14142,3</w:t>
            </w:r>
          </w:p>
        </w:tc>
        <w:tc>
          <w:tcPr>
            <w:tcW w:w="904" w:type="dxa"/>
          </w:tcPr>
          <w:p w:rsidR="00297ABC" w:rsidRDefault="00297ABC">
            <w:pPr>
              <w:pStyle w:val="ConsPlusNormal"/>
              <w:jc w:val="center"/>
            </w:pPr>
            <w:r>
              <w:t>14259,8</w:t>
            </w:r>
          </w:p>
        </w:tc>
        <w:tc>
          <w:tcPr>
            <w:tcW w:w="904" w:type="dxa"/>
          </w:tcPr>
          <w:p w:rsidR="00297ABC" w:rsidRDefault="00297ABC">
            <w:pPr>
              <w:pStyle w:val="ConsPlusNormal"/>
              <w:jc w:val="center"/>
            </w:pPr>
            <w:r>
              <w:t>14259,8</w:t>
            </w:r>
          </w:p>
        </w:tc>
        <w:tc>
          <w:tcPr>
            <w:tcW w:w="904" w:type="dxa"/>
          </w:tcPr>
          <w:p w:rsidR="00297ABC" w:rsidRDefault="00297ABC">
            <w:pPr>
              <w:pStyle w:val="ConsPlusNormal"/>
              <w:jc w:val="center"/>
            </w:pPr>
            <w:r>
              <w:t>14259,8</w:t>
            </w:r>
          </w:p>
        </w:tc>
        <w:tc>
          <w:tcPr>
            <w:tcW w:w="2089" w:type="dxa"/>
          </w:tcPr>
          <w:p w:rsidR="00297ABC" w:rsidRDefault="00297AB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</w:tr>
      <w:tr w:rsidR="00297ABC">
        <w:tc>
          <w:tcPr>
            <w:tcW w:w="198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1.1.3.1.1.3</w:t>
            </w:r>
          </w:p>
        </w:tc>
        <w:tc>
          <w:tcPr>
            <w:tcW w:w="2324" w:type="dxa"/>
          </w:tcPr>
          <w:p w:rsidR="00297ABC" w:rsidRDefault="00297ABC">
            <w:pPr>
              <w:pStyle w:val="ConsPlusNormal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514" w:type="dxa"/>
          </w:tcPr>
          <w:p w:rsidR="00297ABC" w:rsidRDefault="00297AB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4" w:type="dxa"/>
          </w:tcPr>
          <w:p w:rsidR="00297ABC" w:rsidRDefault="00297AB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4" w:type="dxa"/>
          </w:tcPr>
          <w:p w:rsidR="00297ABC" w:rsidRDefault="00297A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297ABC" w:rsidRDefault="00297A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297ABC" w:rsidRDefault="00297A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297ABC" w:rsidRDefault="00297A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89" w:type="dxa"/>
          </w:tcPr>
          <w:p w:rsidR="00297ABC" w:rsidRDefault="00297ABC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487,951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403,424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</w:tr>
      <w:tr w:rsidR="00297ABC">
        <w:tc>
          <w:tcPr>
            <w:tcW w:w="198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324" w:type="dxa"/>
          </w:tcPr>
          <w:p w:rsidR="00297ABC" w:rsidRDefault="00297ABC">
            <w:pPr>
              <w:pStyle w:val="ConsPlusNormal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514" w:type="dxa"/>
          </w:tcPr>
          <w:p w:rsidR="00297ABC" w:rsidRDefault="00297AB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4" w:type="dxa"/>
          </w:tcPr>
          <w:p w:rsidR="00297ABC" w:rsidRDefault="00297AB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4" w:type="dxa"/>
          </w:tcPr>
          <w:p w:rsidR="00297ABC" w:rsidRDefault="00297A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297ABC" w:rsidRDefault="00297A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297ABC" w:rsidRDefault="00297A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297ABC" w:rsidRDefault="00297A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89" w:type="dxa"/>
          </w:tcPr>
          <w:p w:rsidR="00297ABC" w:rsidRDefault="00297ABC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192,700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657,287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</w:tr>
      <w:tr w:rsidR="00297ABC">
        <w:tc>
          <w:tcPr>
            <w:tcW w:w="198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324" w:type="dxa"/>
          </w:tcPr>
          <w:p w:rsidR="00297ABC" w:rsidRDefault="00297ABC">
            <w:pPr>
              <w:pStyle w:val="ConsPlusNormal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514" w:type="dxa"/>
          </w:tcPr>
          <w:p w:rsidR="00297ABC" w:rsidRDefault="00297AB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4" w:type="dxa"/>
          </w:tcPr>
          <w:p w:rsidR="00297ABC" w:rsidRDefault="00297A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297ABC" w:rsidRDefault="00297A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297ABC" w:rsidRDefault="00297A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297ABC" w:rsidRDefault="00297A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297ABC" w:rsidRDefault="00297A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89" w:type="dxa"/>
          </w:tcPr>
          <w:p w:rsidR="00297ABC" w:rsidRDefault="00297ABC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2027,800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5025,960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599,900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1998,700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</w:tr>
      <w:tr w:rsidR="00297ABC">
        <w:tc>
          <w:tcPr>
            <w:tcW w:w="198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324" w:type="dxa"/>
          </w:tcPr>
          <w:p w:rsidR="00297ABC" w:rsidRDefault="00297ABC">
            <w:pPr>
              <w:pStyle w:val="ConsPlusNormal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514" w:type="dxa"/>
          </w:tcPr>
          <w:p w:rsidR="00297ABC" w:rsidRDefault="00297AB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4" w:type="dxa"/>
          </w:tcPr>
          <w:p w:rsidR="00297ABC" w:rsidRDefault="00297AB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4" w:type="dxa"/>
          </w:tcPr>
          <w:p w:rsidR="00297ABC" w:rsidRDefault="00297AB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4" w:type="dxa"/>
          </w:tcPr>
          <w:p w:rsidR="00297ABC" w:rsidRDefault="00297A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297ABC" w:rsidRDefault="00297A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297ABC" w:rsidRDefault="00297A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89" w:type="dxa"/>
          </w:tcPr>
          <w:p w:rsidR="00297ABC" w:rsidRDefault="00297ABC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786,650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2630,309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485,400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</w:tr>
      <w:tr w:rsidR="00297ABC">
        <w:tc>
          <w:tcPr>
            <w:tcW w:w="198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324" w:type="dxa"/>
          </w:tcPr>
          <w:p w:rsidR="00297ABC" w:rsidRDefault="00297ABC">
            <w:pPr>
              <w:pStyle w:val="ConsPlusNormal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514" w:type="dxa"/>
          </w:tcPr>
          <w:p w:rsidR="00297ABC" w:rsidRDefault="00297AB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4" w:type="dxa"/>
          </w:tcPr>
          <w:p w:rsidR="00297ABC" w:rsidRDefault="00297AB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4" w:type="dxa"/>
          </w:tcPr>
          <w:p w:rsidR="00297ABC" w:rsidRDefault="00297A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297ABC" w:rsidRDefault="00297A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297ABC" w:rsidRDefault="00297A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297ABC" w:rsidRDefault="00297A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89" w:type="dxa"/>
          </w:tcPr>
          <w:p w:rsidR="00297ABC" w:rsidRDefault="00297ABC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810,201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287,300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450,000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1500,000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</w:tr>
      <w:tr w:rsidR="00297ABC">
        <w:tc>
          <w:tcPr>
            <w:tcW w:w="198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324" w:type="dxa"/>
          </w:tcPr>
          <w:p w:rsidR="00297ABC" w:rsidRDefault="00297ABC">
            <w:pPr>
              <w:pStyle w:val="ConsPlusNormal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514" w:type="dxa"/>
          </w:tcPr>
          <w:p w:rsidR="00297ABC" w:rsidRDefault="00297AB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4" w:type="dxa"/>
          </w:tcPr>
          <w:p w:rsidR="00297ABC" w:rsidRDefault="00297A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297ABC" w:rsidRDefault="00297A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297ABC" w:rsidRDefault="00297A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297ABC" w:rsidRDefault="00297A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297ABC" w:rsidRDefault="00297AB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089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830,267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1104,200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1287,400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2893,900</w:t>
            </w:r>
          </w:p>
        </w:tc>
      </w:tr>
      <w:tr w:rsidR="00297ABC">
        <w:tc>
          <w:tcPr>
            <w:tcW w:w="198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324" w:type="dxa"/>
          </w:tcPr>
          <w:p w:rsidR="00297ABC" w:rsidRDefault="00297ABC">
            <w:pPr>
              <w:pStyle w:val="ConsPlusNormal"/>
            </w:pPr>
            <w:r>
              <w:t>Количество общественных центров, в которых проведен ремонт (невыполнение показателя за отчетный год)</w:t>
            </w:r>
          </w:p>
        </w:tc>
        <w:tc>
          <w:tcPr>
            <w:tcW w:w="514" w:type="dxa"/>
          </w:tcPr>
          <w:p w:rsidR="00297ABC" w:rsidRDefault="00297AB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4" w:type="dxa"/>
          </w:tcPr>
          <w:p w:rsidR="00297ABC" w:rsidRDefault="00297A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297ABC" w:rsidRDefault="00297A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297ABC" w:rsidRDefault="00297A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297ABC" w:rsidRDefault="00297A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297ABC" w:rsidRDefault="00297A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89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511,788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</w:tr>
      <w:tr w:rsidR="00297ABC">
        <w:tc>
          <w:tcPr>
            <w:tcW w:w="198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324" w:type="dxa"/>
          </w:tcPr>
          <w:p w:rsidR="00297ABC" w:rsidRDefault="00297ABC">
            <w:pPr>
              <w:pStyle w:val="ConsPlusNormal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514" w:type="dxa"/>
          </w:tcPr>
          <w:p w:rsidR="00297ABC" w:rsidRDefault="00297AB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4" w:type="dxa"/>
          </w:tcPr>
          <w:p w:rsidR="00297ABC" w:rsidRDefault="00297AB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4" w:type="dxa"/>
          </w:tcPr>
          <w:p w:rsidR="00297ABC" w:rsidRDefault="00297AB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4" w:type="dxa"/>
          </w:tcPr>
          <w:p w:rsidR="00297ABC" w:rsidRDefault="00297AB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4" w:type="dxa"/>
          </w:tcPr>
          <w:p w:rsidR="00297ABC" w:rsidRDefault="00297A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297ABC" w:rsidRDefault="00297AB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089" w:type="dxa"/>
          </w:tcPr>
          <w:p w:rsidR="00297ABC" w:rsidRDefault="00297ABC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3235,800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1711,210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3566,100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998,500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3494,900</w:t>
            </w:r>
          </w:p>
        </w:tc>
      </w:tr>
      <w:tr w:rsidR="00297ABC">
        <w:tc>
          <w:tcPr>
            <w:tcW w:w="198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324" w:type="dxa"/>
          </w:tcPr>
          <w:p w:rsidR="00297ABC" w:rsidRDefault="00297ABC">
            <w:pPr>
              <w:pStyle w:val="ConsPlusNormal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514" w:type="dxa"/>
          </w:tcPr>
          <w:p w:rsidR="00297ABC" w:rsidRDefault="00297AB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4" w:type="dxa"/>
          </w:tcPr>
          <w:p w:rsidR="00297ABC" w:rsidRDefault="00297A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297ABC" w:rsidRDefault="00297A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297ABC" w:rsidRDefault="00297A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297ABC" w:rsidRDefault="00297A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297ABC" w:rsidRDefault="00297A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89" w:type="dxa"/>
          </w:tcPr>
          <w:p w:rsidR="00297ABC" w:rsidRDefault="00297ABC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282,000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390,500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1891,600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</w:tr>
      <w:tr w:rsidR="00297ABC">
        <w:tc>
          <w:tcPr>
            <w:tcW w:w="198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324" w:type="dxa"/>
          </w:tcPr>
          <w:p w:rsidR="00297ABC" w:rsidRDefault="00297ABC">
            <w:pPr>
              <w:pStyle w:val="ConsPlusNormal"/>
            </w:pPr>
            <w:r>
              <w:t>Итого по ПНР 1.1.3.1.1.3</w:t>
            </w:r>
          </w:p>
        </w:tc>
        <w:tc>
          <w:tcPr>
            <w:tcW w:w="514" w:type="dxa"/>
          </w:tcPr>
          <w:p w:rsidR="00297ABC" w:rsidRDefault="00297AB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4" w:type="dxa"/>
          </w:tcPr>
          <w:p w:rsidR="00297ABC" w:rsidRDefault="00297ABC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04" w:type="dxa"/>
          </w:tcPr>
          <w:p w:rsidR="00297ABC" w:rsidRDefault="00297AB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4" w:type="dxa"/>
          </w:tcPr>
          <w:p w:rsidR="00297ABC" w:rsidRDefault="00297AB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4" w:type="dxa"/>
          </w:tcPr>
          <w:p w:rsidR="00297ABC" w:rsidRDefault="00297AB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4" w:type="dxa"/>
          </w:tcPr>
          <w:p w:rsidR="00297ABC" w:rsidRDefault="00297AB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089" w:type="dxa"/>
          </w:tcPr>
          <w:p w:rsidR="00297ABC" w:rsidRDefault="00297AB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8653,369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12210,190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6388,800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6388,800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6388,800</w:t>
            </w:r>
          </w:p>
        </w:tc>
      </w:tr>
      <w:tr w:rsidR="00297ABC">
        <w:tc>
          <w:tcPr>
            <w:tcW w:w="198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324" w:type="dxa"/>
          </w:tcPr>
          <w:p w:rsidR="00297ABC" w:rsidRDefault="00297ABC">
            <w:pPr>
              <w:pStyle w:val="ConsPlusNormal"/>
            </w:pPr>
            <w:r>
              <w:t>Итого по ПНР 1.1.3.1.1.3 (невыполнение показателя за отчетный год)</w:t>
            </w:r>
          </w:p>
        </w:tc>
        <w:tc>
          <w:tcPr>
            <w:tcW w:w="514" w:type="dxa"/>
          </w:tcPr>
          <w:p w:rsidR="00297ABC" w:rsidRDefault="00297AB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4" w:type="dxa"/>
          </w:tcPr>
          <w:p w:rsidR="00297ABC" w:rsidRDefault="00297A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297ABC" w:rsidRDefault="00297A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297ABC" w:rsidRDefault="00297A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297ABC" w:rsidRDefault="00297A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297ABC" w:rsidRDefault="00297A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89" w:type="dxa"/>
          </w:tcPr>
          <w:p w:rsidR="00297ABC" w:rsidRDefault="00297ABC">
            <w:pPr>
              <w:pStyle w:val="ConsPlusNormal"/>
            </w:pP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511,788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</w:tr>
      <w:tr w:rsidR="00297ABC">
        <w:tc>
          <w:tcPr>
            <w:tcW w:w="11431" w:type="dxa"/>
            <w:gridSpan w:val="9"/>
            <w:vMerge w:val="restart"/>
          </w:tcPr>
          <w:p w:rsidR="00297ABC" w:rsidRDefault="00297ABC">
            <w:pPr>
              <w:pStyle w:val="ConsPlusNormal"/>
            </w:pPr>
            <w:r>
              <w:t>Итого по мероприятию 1.1.3.1.1, в том числе по источникам финансирования</w:t>
            </w: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42348,641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47332,64977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43012,200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44477,300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46000,800</w:t>
            </w:r>
          </w:p>
        </w:tc>
      </w:tr>
      <w:tr w:rsidR="00297ABC">
        <w:tc>
          <w:tcPr>
            <w:tcW w:w="11431" w:type="dxa"/>
            <w:gridSpan w:val="9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41836,853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47332,64977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43012,200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44477,300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46000,800</w:t>
            </w:r>
          </w:p>
        </w:tc>
      </w:tr>
      <w:tr w:rsidR="00297ABC">
        <w:tc>
          <w:tcPr>
            <w:tcW w:w="11431" w:type="dxa"/>
            <w:gridSpan w:val="9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511,788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</w:tr>
    </w:tbl>
    <w:p w:rsidR="00297ABC" w:rsidRDefault="00297ABC">
      <w:pPr>
        <w:pStyle w:val="ConsPlusNormal"/>
        <w:jc w:val="both"/>
      </w:pPr>
    </w:p>
    <w:p w:rsidR="00297ABC" w:rsidRDefault="00297ABC">
      <w:pPr>
        <w:pStyle w:val="ConsPlusNormal"/>
        <w:ind w:firstLine="540"/>
        <w:jc w:val="both"/>
      </w:pPr>
      <w:r>
        <w:t xml:space="preserve">2.9. </w:t>
      </w:r>
      <w:hyperlink r:id="rId28">
        <w:r>
          <w:rPr>
            <w:color w:val="0000FF"/>
          </w:rPr>
          <w:t>строку</w:t>
        </w:r>
      </w:hyperlink>
      <w:r>
        <w:t xml:space="preserve"> "Итого по основному мероприятию 1.1.3.1, в том числе по источникам финансирования" изложить в следующей редакции:</w:t>
      </w:r>
    </w:p>
    <w:p w:rsidR="00297ABC" w:rsidRDefault="00297AB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31"/>
        <w:gridCol w:w="1684"/>
        <w:gridCol w:w="1264"/>
        <w:gridCol w:w="1504"/>
        <w:gridCol w:w="1264"/>
        <w:gridCol w:w="1264"/>
        <w:gridCol w:w="1264"/>
      </w:tblGrid>
      <w:tr w:rsidR="00297ABC">
        <w:tc>
          <w:tcPr>
            <w:tcW w:w="11431" w:type="dxa"/>
            <w:vMerge w:val="restart"/>
          </w:tcPr>
          <w:p w:rsidR="00297ABC" w:rsidRDefault="00297ABC">
            <w:pPr>
              <w:pStyle w:val="ConsPlusNormal"/>
            </w:pPr>
            <w:r>
              <w:t>Итого по основному мероприятию 1.1.3.1, в том числе по источникам финансирования</w:t>
            </w: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48565,013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47332,64977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43012,200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44477,300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46000,800</w:t>
            </w:r>
          </w:p>
        </w:tc>
      </w:tr>
      <w:tr w:rsidR="00297ABC">
        <w:tc>
          <w:tcPr>
            <w:tcW w:w="11431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41836,853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47332,64977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43012,200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44477,300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46000,800</w:t>
            </w:r>
          </w:p>
        </w:tc>
      </w:tr>
      <w:tr w:rsidR="00297ABC">
        <w:tc>
          <w:tcPr>
            <w:tcW w:w="11431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6728,160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</w:tr>
    </w:tbl>
    <w:p w:rsidR="00297ABC" w:rsidRDefault="00297ABC">
      <w:pPr>
        <w:pStyle w:val="ConsPlusNormal"/>
        <w:jc w:val="both"/>
      </w:pPr>
    </w:p>
    <w:p w:rsidR="00297ABC" w:rsidRDefault="00297ABC">
      <w:pPr>
        <w:pStyle w:val="ConsPlusNormal"/>
        <w:ind w:firstLine="540"/>
        <w:jc w:val="both"/>
      </w:pPr>
      <w:r>
        <w:t>2.10. строки "</w:t>
      </w:r>
      <w:hyperlink r:id="rId29">
        <w:r>
          <w:rPr>
            <w:color w:val="0000FF"/>
          </w:rPr>
          <w:t>Итого</w:t>
        </w:r>
      </w:hyperlink>
      <w:r>
        <w:t xml:space="preserve"> по задаче 1.1.3, в том числе по источникам финансирования", "</w:t>
      </w:r>
      <w:hyperlink r:id="rId30">
        <w:r>
          <w:rPr>
            <w:color w:val="0000FF"/>
          </w:rPr>
          <w:t>Всего</w:t>
        </w:r>
      </w:hyperlink>
      <w:r>
        <w:t xml:space="preserve"> по подпрограмме 1.1, в том числе по источникам </w:t>
      </w:r>
      <w:r>
        <w:lastRenderedPageBreak/>
        <w:t>финансирования" изложить в следующей редакции:</w:t>
      </w:r>
    </w:p>
    <w:p w:rsidR="00297ABC" w:rsidRDefault="00297AB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31"/>
        <w:gridCol w:w="1684"/>
        <w:gridCol w:w="1264"/>
        <w:gridCol w:w="1504"/>
        <w:gridCol w:w="1264"/>
        <w:gridCol w:w="1264"/>
        <w:gridCol w:w="1264"/>
      </w:tblGrid>
      <w:tr w:rsidR="00297ABC">
        <w:tc>
          <w:tcPr>
            <w:tcW w:w="11431" w:type="dxa"/>
            <w:vMerge w:val="restart"/>
          </w:tcPr>
          <w:p w:rsidR="00297ABC" w:rsidRDefault="00297ABC">
            <w:pPr>
              <w:pStyle w:val="ConsPlusNormal"/>
            </w:pPr>
            <w:r>
              <w:t>Итого по задаче 1.1.3, в том числе по источникам финансирования</w:t>
            </w: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50087,613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47882,64977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130816,700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75687,800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78709,400</w:t>
            </w:r>
          </w:p>
        </w:tc>
      </w:tr>
      <w:tr w:rsidR="00297ABC">
        <w:tc>
          <w:tcPr>
            <w:tcW w:w="11431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43359,453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47332,64977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130816,700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75687,800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78709,400</w:t>
            </w:r>
          </w:p>
        </w:tc>
      </w:tr>
      <w:tr w:rsidR="00297ABC">
        <w:tc>
          <w:tcPr>
            <w:tcW w:w="11431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6728,160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550,000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</w:tr>
      <w:tr w:rsidR="00297ABC">
        <w:tc>
          <w:tcPr>
            <w:tcW w:w="11431" w:type="dxa"/>
            <w:vMerge w:val="restart"/>
          </w:tcPr>
          <w:p w:rsidR="00297ABC" w:rsidRDefault="00297ABC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156457,364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159427,04798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269614,271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210947,004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214014,037</w:t>
            </w:r>
          </w:p>
        </w:tc>
      </w:tr>
      <w:tr w:rsidR="00297ABC">
        <w:tc>
          <w:tcPr>
            <w:tcW w:w="11431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135428,802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145621,73977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254150,300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198621,400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201643,000</w:t>
            </w:r>
          </w:p>
        </w:tc>
      </w:tr>
      <w:tr w:rsidR="00297ABC">
        <w:tc>
          <w:tcPr>
            <w:tcW w:w="11431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6728,160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550,000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</w:tr>
      <w:tr w:rsidR="00297ABC">
        <w:tc>
          <w:tcPr>
            <w:tcW w:w="11431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3923,583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</w:tr>
      <w:tr w:rsidR="00297ABC">
        <w:tc>
          <w:tcPr>
            <w:tcW w:w="11431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10376,819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10255,30821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12463,971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12325,604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12371,037</w:t>
            </w:r>
          </w:p>
        </w:tc>
      </w:tr>
      <w:tr w:rsidR="00297ABC">
        <w:tc>
          <w:tcPr>
            <w:tcW w:w="11431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 xml:space="preserve">бюджет города Перми &lt;*&gt; (не учитывается в </w:t>
            </w:r>
            <w:r>
              <w:lastRenderedPageBreak/>
              <w:t>общем объеме финансирования по подпрограмме)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lastRenderedPageBreak/>
              <w:t>3015,032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3219,800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1883,000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1958,300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2036,700</w:t>
            </w:r>
          </w:p>
        </w:tc>
      </w:tr>
      <w:tr w:rsidR="00297ABC">
        <w:tc>
          <w:tcPr>
            <w:tcW w:w="11431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1237,299</w:t>
            </w:r>
          </w:p>
        </w:tc>
        <w:tc>
          <w:tcPr>
            <w:tcW w:w="1504" w:type="dxa"/>
          </w:tcPr>
          <w:p w:rsidR="00297ABC" w:rsidRDefault="00297ABC">
            <w:pPr>
              <w:pStyle w:val="ConsPlusNormal"/>
              <w:jc w:val="center"/>
            </w:pPr>
            <w:r>
              <w:t>9345,444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</w:tr>
    </w:tbl>
    <w:p w:rsidR="00297ABC" w:rsidRDefault="00297ABC">
      <w:pPr>
        <w:pStyle w:val="ConsPlusNormal"/>
        <w:jc w:val="both"/>
      </w:pPr>
    </w:p>
    <w:p w:rsidR="00297ABC" w:rsidRDefault="00297ABC">
      <w:pPr>
        <w:pStyle w:val="ConsPlusNormal"/>
        <w:ind w:firstLine="540"/>
        <w:jc w:val="both"/>
      </w:pPr>
      <w:r>
        <w:t xml:space="preserve">3. В </w:t>
      </w:r>
      <w:hyperlink r:id="rId31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1.2 "Повышение уровня межэтнического и межконфессионального взаимопонимания" муниципальной программы "Общественное согласие":</w:t>
      </w:r>
    </w:p>
    <w:p w:rsidR="00297ABC" w:rsidRDefault="00297ABC">
      <w:pPr>
        <w:pStyle w:val="ConsPlusNormal"/>
        <w:spacing w:before="220"/>
        <w:ind w:firstLine="540"/>
        <w:jc w:val="both"/>
      </w:pPr>
      <w:r>
        <w:t xml:space="preserve">3.1. после </w:t>
      </w:r>
      <w:hyperlink r:id="rId32">
        <w:r>
          <w:rPr>
            <w:color w:val="0000FF"/>
          </w:rPr>
          <w:t>строки 1.2.1.1.1.10</w:t>
        </w:r>
      </w:hyperlink>
      <w:r>
        <w:t xml:space="preserve"> дополнить строкой 1.2.1.1.1.11 следующего содержания:</w:t>
      </w:r>
    </w:p>
    <w:p w:rsidR="00297ABC" w:rsidRDefault="00297AB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64"/>
        <w:gridCol w:w="2599"/>
        <w:gridCol w:w="409"/>
        <w:gridCol w:w="340"/>
        <w:gridCol w:w="604"/>
        <w:gridCol w:w="340"/>
        <w:gridCol w:w="340"/>
        <w:gridCol w:w="340"/>
        <w:gridCol w:w="2089"/>
        <w:gridCol w:w="1684"/>
        <w:gridCol w:w="1144"/>
        <w:gridCol w:w="1144"/>
        <w:gridCol w:w="1144"/>
        <w:gridCol w:w="1144"/>
        <w:gridCol w:w="1144"/>
      </w:tblGrid>
      <w:tr w:rsidR="00297ABC"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297ABC" w:rsidRDefault="00297ABC">
            <w:pPr>
              <w:pStyle w:val="ConsPlusNormal"/>
              <w:jc w:val="center"/>
            </w:pPr>
            <w:r>
              <w:t>1.2.1.1.1.11</w:t>
            </w:r>
          </w:p>
        </w:tc>
        <w:tc>
          <w:tcPr>
            <w:tcW w:w="2599" w:type="dxa"/>
            <w:tcBorders>
              <w:top w:val="single" w:sz="4" w:space="0" w:color="auto"/>
              <w:bottom w:val="single" w:sz="4" w:space="0" w:color="auto"/>
            </w:tcBorders>
          </w:tcPr>
          <w:p w:rsidR="00297ABC" w:rsidRDefault="00297ABC">
            <w:pPr>
              <w:pStyle w:val="ConsPlusNormal"/>
            </w:pPr>
            <w:r>
              <w:t>Количество приобретенных печатных изданий по духовно-нравственному воспитанию</w:t>
            </w:r>
          </w:p>
        </w:tc>
        <w:tc>
          <w:tcPr>
            <w:tcW w:w="409" w:type="dxa"/>
            <w:tcBorders>
              <w:top w:val="single" w:sz="4" w:space="0" w:color="auto"/>
              <w:bottom w:val="single" w:sz="4" w:space="0" w:color="auto"/>
            </w:tcBorders>
          </w:tcPr>
          <w:p w:rsidR="00297ABC" w:rsidRDefault="00297AB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297ABC" w:rsidRDefault="00297A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297ABC" w:rsidRDefault="00297ABC">
            <w:pPr>
              <w:pStyle w:val="ConsPlusNormal"/>
              <w:jc w:val="center"/>
            </w:pPr>
            <w:r>
              <w:t>2730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297ABC" w:rsidRDefault="00297A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297ABC" w:rsidRDefault="00297A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297ABC" w:rsidRDefault="00297A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89" w:type="dxa"/>
            <w:tcBorders>
              <w:top w:val="single" w:sz="4" w:space="0" w:color="auto"/>
              <w:bottom w:val="single" w:sz="4" w:space="0" w:color="auto"/>
            </w:tcBorders>
          </w:tcPr>
          <w:p w:rsidR="00297ABC" w:rsidRDefault="00297ABC">
            <w:pPr>
              <w:pStyle w:val="ConsPlusNormal"/>
              <w:jc w:val="center"/>
            </w:pPr>
            <w:r>
              <w:t>ДО, муниципальные образовательные организации, подведомственные ДО</w:t>
            </w:r>
          </w:p>
        </w:tc>
        <w:tc>
          <w:tcPr>
            <w:tcW w:w="1684" w:type="dxa"/>
            <w:tcBorders>
              <w:top w:val="single" w:sz="4" w:space="0" w:color="auto"/>
              <w:bottom w:val="single" w:sz="4" w:space="0" w:color="auto"/>
            </w:tcBorders>
          </w:tcPr>
          <w:p w:rsidR="00297ABC" w:rsidRDefault="00297AB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297ABC" w:rsidRDefault="00297ABC">
            <w:pPr>
              <w:pStyle w:val="ConsPlusNormal"/>
              <w:jc w:val="center"/>
            </w:pPr>
            <w:r>
              <w:t>4138,680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</w:tr>
    </w:tbl>
    <w:p w:rsidR="00297ABC" w:rsidRDefault="00297ABC">
      <w:pPr>
        <w:pStyle w:val="ConsPlusNormal"/>
        <w:sectPr w:rsidR="00297ABC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297ABC" w:rsidRDefault="00297ABC">
      <w:pPr>
        <w:pStyle w:val="ConsPlusNormal"/>
        <w:jc w:val="both"/>
      </w:pPr>
    </w:p>
    <w:p w:rsidR="00297ABC" w:rsidRDefault="00297ABC">
      <w:pPr>
        <w:pStyle w:val="ConsPlusNormal"/>
        <w:ind w:firstLine="540"/>
        <w:jc w:val="both"/>
      </w:pPr>
      <w:r>
        <w:t xml:space="preserve">3.2. </w:t>
      </w:r>
      <w:hyperlink r:id="rId33">
        <w:r>
          <w:rPr>
            <w:color w:val="0000FF"/>
          </w:rPr>
          <w:t>строку</w:t>
        </w:r>
      </w:hyperlink>
      <w:r>
        <w:t xml:space="preserve"> "Итого по мероприятию 1.2.1.1.1, в том числе по источникам финансирования" изложить в следующей редакции:</w:t>
      </w:r>
    </w:p>
    <w:p w:rsidR="00297ABC" w:rsidRDefault="00297AB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325"/>
        <w:gridCol w:w="1684"/>
        <w:gridCol w:w="1144"/>
        <w:gridCol w:w="1144"/>
        <w:gridCol w:w="1144"/>
        <w:gridCol w:w="1144"/>
        <w:gridCol w:w="1144"/>
      </w:tblGrid>
      <w:tr w:rsidR="00297ABC">
        <w:tc>
          <w:tcPr>
            <w:tcW w:w="8325" w:type="dxa"/>
            <w:vMerge w:val="restart"/>
          </w:tcPr>
          <w:p w:rsidR="00297ABC" w:rsidRDefault="00297ABC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44" w:type="dxa"/>
          </w:tcPr>
          <w:p w:rsidR="00297ABC" w:rsidRDefault="00297ABC">
            <w:pPr>
              <w:pStyle w:val="ConsPlusNormal"/>
              <w:jc w:val="center"/>
            </w:pPr>
            <w:r>
              <w:t>8001,100</w:t>
            </w:r>
          </w:p>
        </w:tc>
        <w:tc>
          <w:tcPr>
            <w:tcW w:w="1144" w:type="dxa"/>
          </w:tcPr>
          <w:p w:rsidR="00297ABC" w:rsidRDefault="00297ABC">
            <w:pPr>
              <w:pStyle w:val="ConsPlusNormal"/>
              <w:jc w:val="center"/>
            </w:pPr>
            <w:r>
              <w:t>12079,280</w:t>
            </w:r>
          </w:p>
        </w:tc>
        <w:tc>
          <w:tcPr>
            <w:tcW w:w="1144" w:type="dxa"/>
          </w:tcPr>
          <w:p w:rsidR="00297ABC" w:rsidRDefault="00297ABC">
            <w:pPr>
              <w:pStyle w:val="ConsPlusNormal"/>
              <w:jc w:val="center"/>
            </w:pPr>
            <w:r>
              <w:t>8040,600</w:t>
            </w:r>
          </w:p>
        </w:tc>
        <w:tc>
          <w:tcPr>
            <w:tcW w:w="1144" w:type="dxa"/>
          </w:tcPr>
          <w:p w:rsidR="00297ABC" w:rsidRDefault="00297ABC">
            <w:pPr>
              <w:pStyle w:val="ConsPlusNormal"/>
              <w:jc w:val="center"/>
            </w:pPr>
            <w:r>
              <w:t>8040,600</w:t>
            </w:r>
          </w:p>
        </w:tc>
        <w:tc>
          <w:tcPr>
            <w:tcW w:w="1144" w:type="dxa"/>
          </w:tcPr>
          <w:p w:rsidR="00297ABC" w:rsidRDefault="00297ABC">
            <w:pPr>
              <w:pStyle w:val="ConsPlusNormal"/>
              <w:jc w:val="center"/>
            </w:pPr>
            <w:r>
              <w:t>8040,600</w:t>
            </w:r>
          </w:p>
        </w:tc>
      </w:tr>
      <w:tr w:rsidR="00297ABC">
        <w:tc>
          <w:tcPr>
            <w:tcW w:w="8325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97ABC" w:rsidRDefault="00297ABC">
            <w:pPr>
              <w:pStyle w:val="ConsPlusNormal"/>
              <w:jc w:val="center"/>
            </w:pPr>
            <w:r>
              <w:t>6840,000</w:t>
            </w:r>
          </w:p>
        </w:tc>
        <w:tc>
          <w:tcPr>
            <w:tcW w:w="1144" w:type="dxa"/>
          </w:tcPr>
          <w:p w:rsidR="00297ABC" w:rsidRDefault="00297ABC">
            <w:pPr>
              <w:pStyle w:val="ConsPlusNormal"/>
              <w:jc w:val="center"/>
            </w:pPr>
            <w:r>
              <w:t>11133,680</w:t>
            </w:r>
          </w:p>
        </w:tc>
        <w:tc>
          <w:tcPr>
            <w:tcW w:w="1144" w:type="dxa"/>
          </w:tcPr>
          <w:p w:rsidR="00297ABC" w:rsidRDefault="00297ABC">
            <w:pPr>
              <w:pStyle w:val="ConsPlusNormal"/>
              <w:jc w:val="center"/>
            </w:pPr>
            <w:r>
              <w:t>7095,000</w:t>
            </w:r>
          </w:p>
        </w:tc>
        <w:tc>
          <w:tcPr>
            <w:tcW w:w="1144" w:type="dxa"/>
          </w:tcPr>
          <w:p w:rsidR="00297ABC" w:rsidRDefault="00297ABC">
            <w:pPr>
              <w:pStyle w:val="ConsPlusNormal"/>
              <w:jc w:val="center"/>
            </w:pPr>
            <w:r>
              <w:t>7095,000</w:t>
            </w:r>
          </w:p>
        </w:tc>
        <w:tc>
          <w:tcPr>
            <w:tcW w:w="1144" w:type="dxa"/>
          </w:tcPr>
          <w:p w:rsidR="00297ABC" w:rsidRDefault="00297ABC">
            <w:pPr>
              <w:pStyle w:val="ConsPlusNormal"/>
              <w:jc w:val="center"/>
            </w:pPr>
            <w:r>
              <w:t>7095,000</w:t>
            </w:r>
          </w:p>
        </w:tc>
      </w:tr>
      <w:tr w:rsidR="00297ABC">
        <w:tc>
          <w:tcPr>
            <w:tcW w:w="8325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297ABC" w:rsidRDefault="00297ABC">
            <w:pPr>
              <w:pStyle w:val="ConsPlusNormal"/>
              <w:jc w:val="center"/>
            </w:pPr>
            <w:r>
              <w:t>1161,100</w:t>
            </w:r>
          </w:p>
        </w:tc>
        <w:tc>
          <w:tcPr>
            <w:tcW w:w="1144" w:type="dxa"/>
          </w:tcPr>
          <w:p w:rsidR="00297ABC" w:rsidRDefault="00297ABC">
            <w:pPr>
              <w:pStyle w:val="ConsPlusNormal"/>
              <w:jc w:val="center"/>
            </w:pPr>
            <w:r>
              <w:t>945,600</w:t>
            </w:r>
          </w:p>
        </w:tc>
        <w:tc>
          <w:tcPr>
            <w:tcW w:w="1144" w:type="dxa"/>
          </w:tcPr>
          <w:p w:rsidR="00297ABC" w:rsidRDefault="00297ABC">
            <w:pPr>
              <w:pStyle w:val="ConsPlusNormal"/>
              <w:jc w:val="center"/>
            </w:pPr>
            <w:r>
              <w:t>945,600</w:t>
            </w:r>
          </w:p>
        </w:tc>
        <w:tc>
          <w:tcPr>
            <w:tcW w:w="1144" w:type="dxa"/>
          </w:tcPr>
          <w:p w:rsidR="00297ABC" w:rsidRDefault="00297ABC">
            <w:pPr>
              <w:pStyle w:val="ConsPlusNormal"/>
              <w:jc w:val="center"/>
            </w:pPr>
            <w:r>
              <w:t>945,600</w:t>
            </w:r>
          </w:p>
        </w:tc>
        <w:tc>
          <w:tcPr>
            <w:tcW w:w="1144" w:type="dxa"/>
          </w:tcPr>
          <w:p w:rsidR="00297ABC" w:rsidRDefault="00297ABC">
            <w:pPr>
              <w:pStyle w:val="ConsPlusNormal"/>
              <w:jc w:val="center"/>
            </w:pPr>
            <w:r>
              <w:t>945,600</w:t>
            </w:r>
          </w:p>
        </w:tc>
      </w:tr>
    </w:tbl>
    <w:p w:rsidR="00297ABC" w:rsidRDefault="00297ABC">
      <w:pPr>
        <w:pStyle w:val="ConsPlusNormal"/>
        <w:jc w:val="both"/>
      </w:pPr>
    </w:p>
    <w:p w:rsidR="00297ABC" w:rsidRDefault="00297ABC">
      <w:pPr>
        <w:pStyle w:val="ConsPlusNormal"/>
        <w:ind w:firstLine="540"/>
        <w:jc w:val="both"/>
      </w:pPr>
      <w:r>
        <w:t>3.3. строки "</w:t>
      </w:r>
      <w:hyperlink r:id="rId34">
        <w:r>
          <w:rPr>
            <w:color w:val="0000FF"/>
          </w:rPr>
          <w:t>Итого</w:t>
        </w:r>
      </w:hyperlink>
      <w:r>
        <w:t xml:space="preserve"> по основному мероприятию 1.2.1.1, в том числе по источникам финансирования", "</w:t>
      </w:r>
      <w:hyperlink r:id="rId35">
        <w:r>
          <w:rPr>
            <w:color w:val="0000FF"/>
          </w:rPr>
          <w:t>Итого</w:t>
        </w:r>
      </w:hyperlink>
      <w:r>
        <w:t xml:space="preserve"> по задаче 1.2.1, в том числе по источникам финансирования", "</w:t>
      </w:r>
      <w:hyperlink r:id="rId36">
        <w:r>
          <w:rPr>
            <w:color w:val="0000FF"/>
          </w:rPr>
          <w:t>Всего</w:t>
        </w:r>
      </w:hyperlink>
      <w:r>
        <w:t xml:space="preserve"> по подпрограмме 1.2, в том числе по источникам финансирования" изложить в следующей редакции:</w:t>
      </w:r>
    </w:p>
    <w:p w:rsidR="00297ABC" w:rsidRDefault="00297AB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325"/>
        <w:gridCol w:w="1684"/>
        <w:gridCol w:w="1144"/>
        <w:gridCol w:w="1144"/>
        <w:gridCol w:w="1144"/>
        <w:gridCol w:w="1144"/>
        <w:gridCol w:w="1144"/>
      </w:tblGrid>
      <w:tr w:rsidR="00297ABC">
        <w:tc>
          <w:tcPr>
            <w:tcW w:w="8325" w:type="dxa"/>
            <w:vMerge w:val="restart"/>
          </w:tcPr>
          <w:p w:rsidR="00297ABC" w:rsidRDefault="00297ABC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44" w:type="dxa"/>
          </w:tcPr>
          <w:p w:rsidR="00297ABC" w:rsidRDefault="00297ABC">
            <w:pPr>
              <w:pStyle w:val="ConsPlusNormal"/>
              <w:jc w:val="center"/>
            </w:pPr>
            <w:r>
              <w:t>11484,400</w:t>
            </w:r>
          </w:p>
        </w:tc>
        <w:tc>
          <w:tcPr>
            <w:tcW w:w="1144" w:type="dxa"/>
          </w:tcPr>
          <w:p w:rsidR="00297ABC" w:rsidRDefault="00297ABC">
            <w:pPr>
              <w:pStyle w:val="ConsPlusNormal"/>
              <w:jc w:val="center"/>
            </w:pPr>
            <w:r>
              <w:t>16013,090</w:t>
            </w:r>
          </w:p>
        </w:tc>
        <w:tc>
          <w:tcPr>
            <w:tcW w:w="1144" w:type="dxa"/>
          </w:tcPr>
          <w:p w:rsidR="00297ABC" w:rsidRDefault="00297ABC">
            <w:pPr>
              <w:pStyle w:val="ConsPlusNormal"/>
              <w:jc w:val="center"/>
            </w:pPr>
            <w:r>
              <w:t>12386,410</w:t>
            </w:r>
          </w:p>
        </w:tc>
        <w:tc>
          <w:tcPr>
            <w:tcW w:w="1144" w:type="dxa"/>
          </w:tcPr>
          <w:p w:rsidR="00297ABC" w:rsidRDefault="00297ABC">
            <w:pPr>
              <w:pStyle w:val="ConsPlusNormal"/>
              <w:jc w:val="center"/>
            </w:pPr>
            <w:r>
              <w:t>12386,410</w:t>
            </w:r>
          </w:p>
        </w:tc>
        <w:tc>
          <w:tcPr>
            <w:tcW w:w="1144" w:type="dxa"/>
          </w:tcPr>
          <w:p w:rsidR="00297ABC" w:rsidRDefault="00297ABC">
            <w:pPr>
              <w:pStyle w:val="ConsPlusNormal"/>
              <w:jc w:val="center"/>
            </w:pPr>
            <w:r>
              <w:t>12386,410</w:t>
            </w:r>
          </w:p>
        </w:tc>
      </w:tr>
      <w:tr w:rsidR="00297ABC">
        <w:tc>
          <w:tcPr>
            <w:tcW w:w="8325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97ABC" w:rsidRDefault="00297ABC">
            <w:pPr>
              <w:pStyle w:val="ConsPlusNormal"/>
              <w:jc w:val="center"/>
            </w:pPr>
            <w:r>
              <w:t>9918,700</w:t>
            </w:r>
          </w:p>
        </w:tc>
        <w:tc>
          <w:tcPr>
            <w:tcW w:w="1144" w:type="dxa"/>
          </w:tcPr>
          <w:p w:rsidR="00297ABC" w:rsidRDefault="00297ABC">
            <w:pPr>
              <w:pStyle w:val="ConsPlusNormal"/>
              <w:jc w:val="center"/>
            </w:pPr>
            <w:r>
              <w:t>14547,380</w:t>
            </w:r>
          </w:p>
        </w:tc>
        <w:tc>
          <w:tcPr>
            <w:tcW w:w="1144" w:type="dxa"/>
          </w:tcPr>
          <w:p w:rsidR="00297ABC" w:rsidRDefault="00297ABC">
            <w:pPr>
              <w:pStyle w:val="ConsPlusNormal"/>
              <w:jc w:val="center"/>
            </w:pPr>
            <w:r>
              <w:t>10608,700</w:t>
            </w:r>
          </w:p>
        </w:tc>
        <w:tc>
          <w:tcPr>
            <w:tcW w:w="1144" w:type="dxa"/>
          </w:tcPr>
          <w:p w:rsidR="00297ABC" w:rsidRDefault="00297ABC">
            <w:pPr>
              <w:pStyle w:val="ConsPlusNormal"/>
              <w:jc w:val="center"/>
            </w:pPr>
            <w:r>
              <w:t>10608,700</w:t>
            </w:r>
          </w:p>
        </w:tc>
        <w:tc>
          <w:tcPr>
            <w:tcW w:w="1144" w:type="dxa"/>
          </w:tcPr>
          <w:p w:rsidR="00297ABC" w:rsidRDefault="00297ABC">
            <w:pPr>
              <w:pStyle w:val="ConsPlusNormal"/>
              <w:jc w:val="center"/>
            </w:pPr>
            <w:r>
              <w:t>10608,700</w:t>
            </w:r>
          </w:p>
        </w:tc>
      </w:tr>
      <w:tr w:rsidR="00297ABC">
        <w:tc>
          <w:tcPr>
            <w:tcW w:w="8325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297ABC" w:rsidRDefault="00297ABC">
            <w:pPr>
              <w:pStyle w:val="ConsPlusNormal"/>
              <w:jc w:val="center"/>
            </w:pPr>
            <w:r>
              <w:t>1565,700</w:t>
            </w:r>
          </w:p>
        </w:tc>
        <w:tc>
          <w:tcPr>
            <w:tcW w:w="1144" w:type="dxa"/>
          </w:tcPr>
          <w:p w:rsidR="00297ABC" w:rsidRDefault="00297ABC">
            <w:pPr>
              <w:pStyle w:val="ConsPlusNormal"/>
              <w:jc w:val="center"/>
            </w:pPr>
            <w:r>
              <w:t>1465,710</w:t>
            </w:r>
          </w:p>
        </w:tc>
        <w:tc>
          <w:tcPr>
            <w:tcW w:w="1144" w:type="dxa"/>
          </w:tcPr>
          <w:p w:rsidR="00297ABC" w:rsidRDefault="00297ABC">
            <w:pPr>
              <w:pStyle w:val="ConsPlusNormal"/>
              <w:jc w:val="center"/>
            </w:pPr>
            <w:r>
              <w:t>1777,710</w:t>
            </w:r>
          </w:p>
        </w:tc>
        <w:tc>
          <w:tcPr>
            <w:tcW w:w="1144" w:type="dxa"/>
          </w:tcPr>
          <w:p w:rsidR="00297ABC" w:rsidRDefault="00297ABC">
            <w:pPr>
              <w:pStyle w:val="ConsPlusNormal"/>
              <w:jc w:val="center"/>
            </w:pPr>
            <w:r>
              <w:t>1777,710</w:t>
            </w:r>
          </w:p>
        </w:tc>
        <w:tc>
          <w:tcPr>
            <w:tcW w:w="1144" w:type="dxa"/>
          </w:tcPr>
          <w:p w:rsidR="00297ABC" w:rsidRDefault="00297ABC">
            <w:pPr>
              <w:pStyle w:val="ConsPlusNormal"/>
              <w:jc w:val="center"/>
            </w:pPr>
            <w:r>
              <w:t>1777,710</w:t>
            </w:r>
          </w:p>
        </w:tc>
      </w:tr>
      <w:tr w:rsidR="00297ABC">
        <w:tc>
          <w:tcPr>
            <w:tcW w:w="8325" w:type="dxa"/>
            <w:vMerge w:val="restart"/>
          </w:tcPr>
          <w:p w:rsidR="00297ABC" w:rsidRDefault="00297ABC">
            <w:pPr>
              <w:pStyle w:val="ConsPlusNormal"/>
              <w:jc w:val="both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44" w:type="dxa"/>
          </w:tcPr>
          <w:p w:rsidR="00297ABC" w:rsidRDefault="00297ABC">
            <w:pPr>
              <w:pStyle w:val="ConsPlusNormal"/>
              <w:jc w:val="center"/>
            </w:pPr>
            <w:r>
              <w:t>11484,400</w:t>
            </w:r>
          </w:p>
        </w:tc>
        <w:tc>
          <w:tcPr>
            <w:tcW w:w="1144" w:type="dxa"/>
          </w:tcPr>
          <w:p w:rsidR="00297ABC" w:rsidRDefault="00297ABC">
            <w:pPr>
              <w:pStyle w:val="ConsPlusNormal"/>
              <w:jc w:val="center"/>
            </w:pPr>
            <w:r>
              <w:t>16013,090</w:t>
            </w:r>
          </w:p>
        </w:tc>
        <w:tc>
          <w:tcPr>
            <w:tcW w:w="1144" w:type="dxa"/>
          </w:tcPr>
          <w:p w:rsidR="00297ABC" w:rsidRDefault="00297ABC">
            <w:pPr>
              <w:pStyle w:val="ConsPlusNormal"/>
              <w:jc w:val="center"/>
            </w:pPr>
            <w:r>
              <w:t>12386,410</w:t>
            </w:r>
          </w:p>
        </w:tc>
        <w:tc>
          <w:tcPr>
            <w:tcW w:w="1144" w:type="dxa"/>
          </w:tcPr>
          <w:p w:rsidR="00297ABC" w:rsidRDefault="00297ABC">
            <w:pPr>
              <w:pStyle w:val="ConsPlusNormal"/>
              <w:jc w:val="center"/>
            </w:pPr>
            <w:r>
              <w:t>12386,410</w:t>
            </w:r>
          </w:p>
        </w:tc>
        <w:tc>
          <w:tcPr>
            <w:tcW w:w="1144" w:type="dxa"/>
          </w:tcPr>
          <w:p w:rsidR="00297ABC" w:rsidRDefault="00297ABC">
            <w:pPr>
              <w:pStyle w:val="ConsPlusNormal"/>
              <w:jc w:val="center"/>
            </w:pPr>
            <w:r>
              <w:t>12386,410</w:t>
            </w:r>
          </w:p>
        </w:tc>
      </w:tr>
      <w:tr w:rsidR="00297ABC">
        <w:tc>
          <w:tcPr>
            <w:tcW w:w="8325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97ABC" w:rsidRDefault="00297ABC">
            <w:pPr>
              <w:pStyle w:val="ConsPlusNormal"/>
              <w:jc w:val="center"/>
            </w:pPr>
            <w:r>
              <w:t>9918,700</w:t>
            </w:r>
          </w:p>
        </w:tc>
        <w:tc>
          <w:tcPr>
            <w:tcW w:w="1144" w:type="dxa"/>
          </w:tcPr>
          <w:p w:rsidR="00297ABC" w:rsidRDefault="00297ABC">
            <w:pPr>
              <w:pStyle w:val="ConsPlusNormal"/>
              <w:jc w:val="center"/>
            </w:pPr>
            <w:r>
              <w:t>14547,380</w:t>
            </w:r>
          </w:p>
        </w:tc>
        <w:tc>
          <w:tcPr>
            <w:tcW w:w="1144" w:type="dxa"/>
          </w:tcPr>
          <w:p w:rsidR="00297ABC" w:rsidRDefault="00297ABC">
            <w:pPr>
              <w:pStyle w:val="ConsPlusNormal"/>
              <w:jc w:val="center"/>
            </w:pPr>
            <w:r>
              <w:t>10608,700</w:t>
            </w:r>
          </w:p>
        </w:tc>
        <w:tc>
          <w:tcPr>
            <w:tcW w:w="1144" w:type="dxa"/>
          </w:tcPr>
          <w:p w:rsidR="00297ABC" w:rsidRDefault="00297ABC">
            <w:pPr>
              <w:pStyle w:val="ConsPlusNormal"/>
              <w:jc w:val="center"/>
            </w:pPr>
            <w:r>
              <w:t>10608,700</w:t>
            </w:r>
          </w:p>
        </w:tc>
        <w:tc>
          <w:tcPr>
            <w:tcW w:w="1144" w:type="dxa"/>
          </w:tcPr>
          <w:p w:rsidR="00297ABC" w:rsidRDefault="00297ABC">
            <w:pPr>
              <w:pStyle w:val="ConsPlusNormal"/>
              <w:jc w:val="center"/>
            </w:pPr>
            <w:r>
              <w:t>10608,700</w:t>
            </w:r>
          </w:p>
        </w:tc>
      </w:tr>
      <w:tr w:rsidR="00297ABC">
        <w:tc>
          <w:tcPr>
            <w:tcW w:w="8325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297ABC" w:rsidRDefault="00297ABC">
            <w:pPr>
              <w:pStyle w:val="ConsPlusNormal"/>
              <w:jc w:val="center"/>
            </w:pPr>
            <w:r>
              <w:t>1565,700</w:t>
            </w:r>
          </w:p>
        </w:tc>
        <w:tc>
          <w:tcPr>
            <w:tcW w:w="1144" w:type="dxa"/>
          </w:tcPr>
          <w:p w:rsidR="00297ABC" w:rsidRDefault="00297ABC">
            <w:pPr>
              <w:pStyle w:val="ConsPlusNormal"/>
              <w:jc w:val="center"/>
            </w:pPr>
            <w:r>
              <w:t>1465,710</w:t>
            </w:r>
          </w:p>
        </w:tc>
        <w:tc>
          <w:tcPr>
            <w:tcW w:w="1144" w:type="dxa"/>
          </w:tcPr>
          <w:p w:rsidR="00297ABC" w:rsidRDefault="00297ABC">
            <w:pPr>
              <w:pStyle w:val="ConsPlusNormal"/>
              <w:jc w:val="center"/>
            </w:pPr>
            <w:r>
              <w:t>1777,710</w:t>
            </w:r>
          </w:p>
        </w:tc>
        <w:tc>
          <w:tcPr>
            <w:tcW w:w="1144" w:type="dxa"/>
          </w:tcPr>
          <w:p w:rsidR="00297ABC" w:rsidRDefault="00297ABC">
            <w:pPr>
              <w:pStyle w:val="ConsPlusNormal"/>
              <w:jc w:val="center"/>
            </w:pPr>
            <w:r>
              <w:t>1777,710</w:t>
            </w:r>
          </w:p>
        </w:tc>
        <w:tc>
          <w:tcPr>
            <w:tcW w:w="1144" w:type="dxa"/>
          </w:tcPr>
          <w:p w:rsidR="00297ABC" w:rsidRDefault="00297ABC">
            <w:pPr>
              <w:pStyle w:val="ConsPlusNormal"/>
              <w:jc w:val="center"/>
            </w:pPr>
            <w:r>
              <w:t>1777,710</w:t>
            </w:r>
          </w:p>
        </w:tc>
      </w:tr>
      <w:tr w:rsidR="00297ABC">
        <w:tc>
          <w:tcPr>
            <w:tcW w:w="8325" w:type="dxa"/>
            <w:vMerge w:val="restart"/>
          </w:tcPr>
          <w:p w:rsidR="00297ABC" w:rsidRDefault="00297ABC">
            <w:pPr>
              <w:pStyle w:val="ConsPlusNormal"/>
              <w:jc w:val="both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144" w:type="dxa"/>
          </w:tcPr>
          <w:p w:rsidR="00297ABC" w:rsidRDefault="00297ABC">
            <w:pPr>
              <w:pStyle w:val="ConsPlusNormal"/>
              <w:jc w:val="center"/>
            </w:pPr>
            <w:r>
              <w:t>11484,400</w:t>
            </w:r>
          </w:p>
        </w:tc>
        <w:tc>
          <w:tcPr>
            <w:tcW w:w="1144" w:type="dxa"/>
          </w:tcPr>
          <w:p w:rsidR="00297ABC" w:rsidRDefault="00297ABC">
            <w:pPr>
              <w:pStyle w:val="ConsPlusNormal"/>
              <w:jc w:val="center"/>
            </w:pPr>
            <w:r>
              <w:t>16013,090</w:t>
            </w:r>
          </w:p>
        </w:tc>
        <w:tc>
          <w:tcPr>
            <w:tcW w:w="1144" w:type="dxa"/>
          </w:tcPr>
          <w:p w:rsidR="00297ABC" w:rsidRDefault="00297ABC">
            <w:pPr>
              <w:pStyle w:val="ConsPlusNormal"/>
              <w:jc w:val="center"/>
            </w:pPr>
            <w:r>
              <w:t>12386,410</w:t>
            </w:r>
          </w:p>
        </w:tc>
        <w:tc>
          <w:tcPr>
            <w:tcW w:w="1144" w:type="dxa"/>
          </w:tcPr>
          <w:p w:rsidR="00297ABC" w:rsidRDefault="00297ABC">
            <w:pPr>
              <w:pStyle w:val="ConsPlusNormal"/>
              <w:jc w:val="center"/>
            </w:pPr>
            <w:r>
              <w:t>12386,410</w:t>
            </w:r>
          </w:p>
        </w:tc>
        <w:tc>
          <w:tcPr>
            <w:tcW w:w="1144" w:type="dxa"/>
          </w:tcPr>
          <w:p w:rsidR="00297ABC" w:rsidRDefault="00297ABC">
            <w:pPr>
              <w:pStyle w:val="ConsPlusNormal"/>
              <w:jc w:val="center"/>
            </w:pPr>
            <w:r>
              <w:t>12386,410</w:t>
            </w:r>
          </w:p>
        </w:tc>
      </w:tr>
      <w:tr w:rsidR="00297ABC">
        <w:tc>
          <w:tcPr>
            <w:tcW w:w="8325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97ABC" w:rsidRDefault="00297ABC">
            <w:pPr>
              <w:pStyle w:val="ConsPlusNormal"/>
              <w:jc w:val="center"/>
            </w:pPr>
            <w:r>
              <w:t>9918,700</w:t>
            </w:r>
          </w:p>
        </w:tc>
        <w:tc>
          <w:tcPr>
            <w:tcW w:w="1144" w:type="dxa"/>
          </w:tcPr>
          <w:p w:rsidR="00297ABC" w:rsidRDefault="00297ABC">
            <w:pPr>
              <w:pStyle w:val="ConsPlusNormal"/>
              <w:jc w:val="center"/>
            </w:pPr>
            <w:r>
              <w:t>14547,380</w:t>
            </w:r>
          </w:p>
        </w:tc>
        <w:tc>
          <w:tcPr>
            <w:tcW w:w="1144" w:type="dxa"/>
          </w:tcPr>
          <w:p w:rsidR="00297ABC" w:rsidRDefault="00297ABC">
            <w:pPr>
              <w:pStyle w:val="ConsPlusNormal"/>
              <w:jc w:val="center"/>
            </w:pPr>
            <w:r>
              <w:t>10608,700</w:t>
            </w:r>
          </w:p>
        </w:tc>
        <w:tc>
          <w:tcPr>
            <w:tcW w:w="1144" w:type="dxa"/>
          </w:tcPr>
          <w:p w:rsidR="00297ABC" w:rsidRDefault="00297ABC">
            <w:pPr>
              <w:pStyle w:val="ConsPlusNormal"/>
              <w:jc w:val="center"/>
            </w:pPr>
            <w:r>
              <w:t>10608,700</w:t>
            </w:r>
          </w:p>
        </w:tc>
        <w:tc>
          <w:tcPr>
            <w:tcW w:w="1144" w:type="dxa"/>
          </w:tcPr>
          <w:p w:rsidR="00297ABC" w:rsidRDefault="00297ABC">
            <w:pPr>
              <w:pStyle w:val="ConsPlusNormal"/>
              <w:jc w:val="center"/>
            </w:pPr>
            <w:r>
              <w:t>10608,700</w:t>
            </w:r>
          </w:p>
        </w:tc>
      </w:tr>
      <w:tr w:rsidR="00297ABC">
        <w:tc>
          <w:tcPr>
            <w:tcW w:w="8325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297ABC" w:rsidRDefault="00297ABC">
            <w:pPr>
              <w:pStyle w:val="ConsPlusNormal"/>
              <w:jc w:val="center"/>
            </w:pPr>
            <w:r>
              <w:t>1565,700</w:t>
            </w:r>
          </w:p>
        </w:tc>
        <w:tc>
          <w:tcPr>
            <w:tcW w:w="1144" w:type="dxa"/>
          </w:tcPr>
          <w:p w:rsidR="00297ABC" w:rsidRDefault="00297ABC">
            <w:pPr>
              <w:pStyle w:val="ConsPlusNormal"/>
              <w:jc w:val="center"/>
            </w:pPr>
            <w:r>
              <w:t>1465,710</w:t>
            </w:r>
          </w:p>
        </w:tc>
        <w:tc>
          <w:tcPr>
            <w:tcW w:w="1144" w:type="dxa"/>
          </w:tcPr>
          <w:p w:rsidR="00297ABC" w:rsidRDefault="00297ABC">
            <w:pPr>
              <w:pStyle w:val="ConsPlusNormal"/>
              <w:jc w:val="center"/>
            </w:pPr>
            <w:r>
              <w:t>1777,710</w:t>
            </w:r>
          </w:p>
        </w:tc>
        <w:tc>
          <w:tcPr>
            <w:tcW w:w="1144" w:type="dxa"/>
          </w:tcPr>
          <w:p w:rsidR="00297ABC" w:rsidRDefault="00297ABC">
            <w:pPr>
              <w:pStyle w:val="ConsPlusNormal"/>
              <w:jc w:val="center"/>
            </w:pPr>
            <w:r>
              <w:t>1777,710</w:t>
            </w:r>
          </w:p>
        </w:tc>
        <w:tc>
          <w:tcPr>
            <w:tcW w:w="1144" w:type="dxa"/>
          </w:tcPr>
          <w:p w:rsidR="00297ABC" w:rsidRDefault="00297ABC">
            <w:pPr>
              <w:pStyle w:val="ConsPlusNormal"/>
              <w:jc w:val="center"/>
            </w:pPr>
            <w:r>
              <w:t>1777,710</w:t>
            </w:r>
          </w:p>
        </w:tc>
      </w:tr>
    </w:tbl>
    <w:p w:rsidR="00297ABC" w:rsidRDefault="00297ABC">
      <w:pPr>
        <w:pStyle w:val="ConsPlusNormal"/>
        <w:sectPr w:rsidR="00297ABC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297ABC" w:rsidRDefault="00297ABC">
      <w:pPr>
        <w:pStyle w:val="ConsPlusNormal"/>
        <w:jc w:val="both"/>
      </w:pPr>
    </w:p>
    <w:p w:rsidR="00297ABC" w:rsidRDefault="00297ABC">
      <w:pPr>
        <w:pStyle w:val="ConsPlusNormal"/>
        <w:ind w:firstLine="540"/>
        <w:jc w:val="both"/>
      </w:pPr>
      <w:r>
        <w:t xml:space="preserve">4. В </w:t>
      </w:r>
      <w:hyperlink r:id="rId37">
        <w:r>
          <w:rPr>
            <w:color w:val="0000FF"/>
          </w:rPr>
          <w:t>разделе</w:t>
        </w:r>
      </w:hyperlink>
      <w:r>
        <w:t xml:space="preserve"> "Таблица показателей конечного результата муниципальной программы "Общественное согласие":</w:t>
      </w:r>
    </w:p>
    <w:p w:rsidR="00297ABC" w:rsidRDefault="00297ABC">
      <w:pPr>
        <w:pStyle w:val="ConsPlusNormal"/>
        <w:spacing w:before="220"/>
        <w:ind w:firstLine="540"/>
        <w:jc w:val="both"/>
      </w:pPr>
      <w:r>
        <w:t xml:space="preserve">4.1. </w:t>
      </w:r>
      <w:hyperlink r:id="rId38">
        <w:r>
          <w:rPr>
            <w:color w:val="0000FF"/>
          </w:rPr>
          <w:t>строку 1.1.1</w:t>
        </w:r>
      </w:hyperlink>
      <w:r>
        <w:t xml:space="preserve"> изложить в следующей редакции:</w:t>
      </w:r>
    </w:p>
    <w:p w:rsidR="00297ABC" w:rsidRDefault="00297AB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4"/>
        <w:gridCol w:w="5272"/>
        <w:gridCol w:w="409"/>
        <w:gridCol w:w="544"/>
        <w:gridCol w:w="544"/>
        <w:gridCol w:w="544"/>
        <w:gridCol w:w="544"/>
        <w:gridCol w:w="544"/>
      </w:tblGrid>
      <w:tr w:rsidR="00297ABC">
        <w:tc>
          <w:tcPr>
            <w:tcW w:w="6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8401" w:type="dxa"/>
            <w:gridSpan w:val="7"/>
          </w:tcPr>
          <w:p w:rsidR="00297ABC" w:rsidRDefault="00297ABC">
            <w:pPr>
              <w:pStyle w:val="ConsPlusNormal"/>
              <w:jc w:val="both"/>
            </w:pPr>
            <w:r>
              <w:t>Задача. Оказание поддержки СО НКО в реализации социальных проектов</w:t>
            </w:r>
          </w:p>
        </w:tc>
      </w:tr>
      <w:tr w:rsidR="00297ABC">
        <w:tc>
          <w:tcPr>
            <w:tcW w:w="6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5272" w:type="dxa"/>
          </w:tcPr>
          <w:p w:rsidR="00297ABC" w:rsidRDefault="00297ABC">
            <w:pPr>
              <w:pStyle w:val="ConsPlusNormal"/>
              <w:jc w:val="both"/>
            </w:pPr>
            <w:r>
              <w:t>Количество СО НКО, внесенных в реестр СО НКО - получателей поддержки</w:t>
            </w:r>
          </w:p>
        </w:tc>
        <w:tc>
          <w:tcPr>
            <w:tcW w:w="409" w:type="dxa"/>
          </w:tcPr>
          <w:p w:rsidR="00297ABC" w:rsidRDefault="00297AB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44" w:type="dxa"/>
          </w:tcPr>
          <w:p w:rsidR="00297ABC" w:rsidRDefault="00297ABC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544" w:type="dxa"/>
          </w:tcPr>
          <w:p w:rsidR="00297ABC" w:rsidRDefault="00297ABC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544" w:type="dxa"/>
          </w:tcPr>
          <w:p w:rsidR="00297ABC" w:rsidRDefault="00297ABC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544" w:type="dxa"/>
          </w:tcPr>
          <w:p w:rsidR="00297ABC" w:rsidRDefault="00297ABC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544" w:type="dxa"/>
          </w:tcPr>
          <w:p w:rsidR="00297ABC" w:rsidRDefault="00297ABC">
            <w:pPr>
              <w:pStyle w:val="ConsPlusNormal"/>
              <w:jc w:val="center"/>
            </w:pPr>
            <w:r>
              <w:t>320</w:t>
            </w:r>
          </w:p>
        </w:tc>
      </w:tr>
      <w:tr w:rsidR="00297ABC">
        <w:tc>
          <w:tcPr>
            <w:tcW w:w="6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5272" w:type="dxa"/>
          </w:tcPr>
          <w:p w:rsidR="00297ABC" w:rsidRDefault="00297ABC">
            <w:pPr>
              <w:pStyle w:val="ConsPlusNormal"/>
              <w:jc w:val="both"/>
            </w:pPr>
            <w:r>
              <w:t>Количество мероприятий, направленных на патриотическое, в том числе военно-патриотическое, воспитание граждан города Перми</w:t>
            </w:r>
          </w:p>
        </w:tc>
        <w:tc>
          <w:tcPr>
            <w:tcW w:w="409" w:type="dxa"/>
          </w:tcPr>
          <w:p w:rsidR="00297ABC" w:rsidRDefault="00297AB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44" w:type="dxa"/>
          </w:tcPr>
          <w:p w:rsidR="00297ABC" w:rsidRDefault="00297ABC">
            <w:pPr>
              <w:pStyle w:val="ConsPlusNormal"/>
              <w:jc w:val="center"/>
            </w:pPr>
            <w:r>
              <w:t>677</w:t>
            </w:r>
          </w:p>
        </w:tc>
        <w:tc>
          <w:tcPr>
            <w:tcW w:w="544" w:type="dxa"/>
          </w:tcPr>
          <w:p w:rsidR="00297ABC" w:rsidRDefault="00297ABC">
            <w:pPr>
              <w:pStyle w:val="ConsPlusNormal"/>
              <w:jc w:val="center"/>
            </w:pPr>
            <w:r>
              <w:t>680</w:t>
            </w:r>
          </w:p>
        </w:tc>
        <w:tc>
          <w:tcPr>
            <w:tcW w:w="544" w:type="dxa"/>
          </w:tcPr>
          <w:p w:rsidR="00297ABC" w:rsidRDefault="00297ABC">
            <w:pPr>
              <w:pStyle w:val="ConsPlusNormal"/>
              <w:jc w:val="center"/>
            </w:pPr>
            <w:r>
              <w:t>679</w:t>
            </w:r>
          </w:p>
        </w:tc>
        <w:tc>
          <w:tcPr>
            <w:tcW w:w="544" w:type="dxa"/>
          </w:tcPr>
          <w:p w:rsidR="00297ABC" w:rsidRDefault="00297ABC">
            <w:pPr>
              <w:pStyle w:val="ConsPlusNormal"/>
              <w:jc w:val="center"/>
            </w:pPr>
            <w:r>
              <w:t>678</w:t>
            </w:r>
          </w:p>
        </w:tc>
        <w:tc>
          <w:tcPr>
            <w:tcW w:w="544" w:type="dxa"/>
          </w:tcPr>
          <w:p w:rsidR="00297ABC" w:rsidRDefault="00297ABC">
            <w:pPr>
              <w:pStyle w:val="ConsPlusNormal"/>
              <w:jc w:val="center"/>
            </w:pPr>
            <w:r>
              <w:t>678</w:t>
            </w:r>
          </w:p>
        </w:tc>
      </w:tr>
      <w:tr w:rsidR="00297ABC">
        <w:tc>
          <w:tcPr>
            <w:tcW w:w="6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5272" w:type="dxa"/>
          </w:tcPr>
          <w:p w:rsidR="00297ABC" w:rsidRDefault="00297ABC">
            <w:pPr>
              <w:pStyle w:val="ConsPlusNormal"/>
            </w:pPr>
            <w:r>
              <w:t>Количество реализованных проектов СО НКО, получивших поддержку на конкурсной основе</w:t>
            </w:r>
          </w:p>
        </w:tc>
        <w:tc>
          <w:tcPr>
            <w:tcW w:w="409" w:type="dxa"/>
          </w:tcPr>
          <w:p w:rsidR="00297ABC" w:rsidRDefault="00297AB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44" w:type="dxa"/>
          </w:tcPr>
          <w:p w:rsidR="00297ABC" w:rsidRDefault="00297ABC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544" w:type="dxa"/>
          </w:tcPr>
          <w:p w:rsidR="00297ABC" w:rsidRDefault="00297ABC">
            <w:pPr>
              <w:pStyle w:val="ConsPlusNormal"/>
              <w:jc w:val="center"/>
            </w:pPr>
            <w:r>
              <w:t>119</w:t>
            </w:r>
          </w:p>
        </w:tc>
        <w:tc>
          <w:tcPr>
            <w:tcW w:w="544" w:type="dxa"/>
          </w:tcPr>
          <w:p w:rsidR="00297ABC" w:rsidRDefault="00297ABC">
            <w:pPr>
              <w:pStyle w:val="ConsPlusNormal"/>
              <w:jc w:val="center"/>
            </w:pPr>
            <w:r>
              <w:t>144</w:t>
            </w:r>
          </w:p>
        </w:tc>
        <w:tc>
          <w:tcPr>
            <w:tcW w:w="544" w:type="dxa"/>
          </w:tcPr>
          <w:p w:rsidR="00297ABC" w:rsidRDefault="00297ABC">
            <w:pPr>
              <w:pStyle w:val="ConsPlusNormal"/>
              <w:jc w:val="center"/>
            </w:pPr>
            <w:r>
              <w:t>146</w:t>
            </w:r>
          </w:p>
        </w:tc>
        <w:tc>
          <w:tcPr>
            <w:tcW w:w="544" w:type="dxa"/>
          </w:tcPr>
          <w:p w:rsidR="00297ABC" w:rsidRDefault="00297ABC">
            <w:pPr>
              <w:pStyle w:val="ConsPlusNormal"/>
              <w:jc w:val="center"/>
            </w:pPr>
            <w:r>
              <w:t>146</w:t>
            </w:r>
          </w:p>
        </w:tc>
      </w:tr>
      <w:tr w:rsidR="00297ABC">
        <w:tc>
          <w:tcPr>
            <w:tcW w:w="6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5272" w:type="dxa"/>
          </w:tcPr>
          <w:p w:rsidR="00297ABC" w:rsidRDefault="00297ABC">
            <w:pPr>
              <w:pStyle w:val="ConsPlusNormal"/>
            </w:pPr>
            <w:r>
              <w:t>Доля средств, израсходованных на поддержку проектов СО НКО на конкурсной основе, от общего объема финансирования программы за счет средств бюджета города Перми</w:t>
            </w:r>
          </w:p>
        </w:tc>
        <w:tc>
          <w:tcPr>
            <w:tcW w:w="409" w:type="dxa"/>
          </w:tcPr>
          <w:p w:rsidR="00297ABC" w:rsidRDefault="00297AB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544" w:type="dxa"/>
          </w:tcPr>
          <w:p w:rsidR="00297ABC" w:rsidRDefault="00297ABC">
            <w:pPr>
              <w:pStyle w:val="ConsPlusNormal"/>
              <w:jc w:val="center"/>
            </w:pPr>
            <w:r>
              <w:t>24,6</w:t>
            </w:r>
          </w:p>
        </w:tc>
        <w:tc>
          <w:tcPr>
            <w:tcW w:w="544" w:type="dxa"/>
          </w:tcPr>
          <w:p w:rsidR="00297ABC" w:rsidRDefault="00297ABC">
            <w:pPr>
              <w:pStyle w:val="ConsPlusNormal"/>
              <w:jc w:val="center"/>
            </w:pPr>
            <w:r>
              <w:t>28,3</w:t>
            </w:r>
          </w:p>
        </w:tc>
        <w:tc>
          <w:tcPr>
            <w:tcW w:w="544" w:type="dxa"/>
          </w:tcPr>
          <w:p w:rsidR="00297ABC" w:rsidRDefault="00297ABC">
            <w:pPr>
              <w:pStyle w:val="ConsPlusNormal"/>
              <w:jc w:val="center"/>
            </w:pPr>
            <w:r>
              <w:t>22,4</w:t>
            </w:r>
          </w:p>
        </w:tc>
        <w:tc>
          <w:tcPr>
            <w:tcW w:w="544" w:type="dxa"/>
          </w:tcPr>
          <w:p w:rsidR="00297ABC" w:rsidRDefault="00297ABC">
            <w:pPr>
              <w:pStyle w:val="ConsPlusNormal"/>
              <w:jc w:val="center"/>
            </w:pPr>
            <w:r>
              <w:t>28,4</w:t>
            </w:r>
          </w:p>
        </w:tc>
        <w:tc>
          <w:tcPr>
            <w:tcW w:w="544" w:type="dxa"/>
          </w:tcPr>
          <w:p w:rsidR="00297ABC" w:rsidRDefault="00297ABC">
            <w:pPr>
              <w:pStyle w:val="ConsPlusNormal"/>
              <w:jc w:val="center"/>
            </w:pPr>
            <w:r>
              <w:t>28,0</w:t>
            </w:r>
          </w:p>
        </w:tc>
      </w:tr>
      <w:tr w:rsidR="00297ABC">
        <w:tc>
          <w:tcPr>
            <w:tcW w:w="6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5272" w:type="dxa"/>
          </w:tcPr>
          <w:p w:rsidR="00297ABC" w:rsidRDefault="00297ABC">
            <w:pPr>
              <w:pStyle w:val="ConsPlusNormal"/>
              <w:jc w:val="both"/>
            </w:pPr>
            <w:r>
              <w:t>Доля средств, привлеченных СО НКО из внебюджетных источников, от общего объема поддержки СО НКО на конкурсной основе</w:t>
            </w:r>
          </w:p>
        </w:tc>
        <w:tc>
          <w:tcPr>
            <w:tcW w:w="409" w:type="dxa"/>
          </w:tcPr>
          <w:p w:rsidR="00297ABC" w:rsidRDefault="00297AB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544" w:type="dxa"/>
          </w:tcPr>
          <w:p w:rsidR="00297ABC" w:rsidRDefault="00297ABC">
            <w:pPr>
              <w:pStyle w:val="ConsPlusNormal"/>
              <w:jc w:val="center"/>
            </w:pPr>
            <w:r>
              <w:t>19,9</w:t>
            </w:r>
          </w:p>
        </w:tc>
        <w:tc>
          <w:tcPr>
            <w:tcW w:w="544" w:type="dxa"/>
          </w:tcPr>
          <w:p w:rsidR="00297ABC" w:rsidRDefault="00297ABC">
            <w:pPr>
              <w:pStyle w:val="ConsPlusNormal"/>
              <w:jc w:val="center"/>
            </w:pPr>
            <w:r>
              <w:t>21,0</w:t>
            </w:r>
          </w:p>
        </w:tc>
        <w:tc>
          <w:tcPr>
            <w:tcW w:w="544" w:type="dxa"/>
          </w:tcPr>
          <w:p w:rsidR="00297ABC" w:rsidRDefault="00297ABC">
            <w:pPr>
              <w:pStyle w:val="ConsPlusNormal"/>
              <w:jc w:val="center"/>
            </w:pPr>
            <w:r>
              <w:t>18,9</w:t>
            </w:r>
          </w:p>
        </w:tc>
        <w:tc>
          <w:tcPr>
            <w:tcW w:w="544" w:type="dxa"/>
          </w:tcPr>
          <w:p w:rsidR="00297ABC" w:rsidRDefault="00297ABC">
            <w:pPr>
              <w:pStyle w:val="ConsPlusNormal"/>
              <w:jc w:val="center"/>
            </w:pPr>
            <w:r>
              <w:t>18,7</w:t>
            </w:r>
          </w:p>
        </w:tc>
        <w:tc>
          <w:tcPr>
            <w:tcW w:w="544" w:type="dxa"/>
          </w:tcPr>
          <w:p w:rsidR="00297ABC" w:rsidRDefault="00297ABC">
            <w:pPr>
              <w:pStyle w:val="ConsPlusNormal"/>
              <w:jc w:val="center"/>
            </w:pPr>
            <w:r>
              <w:t>18,8</w:t>
            </w:r>
          </w:p>
        </w:tc>
      </w:tr>
      <w:tr w:rsidR="00297ABC">
        <w:tc>
          <w:tcPr>
            <w:tcW w:w="6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5272" w:type="dxa"/>
          </w:tcPr>
          <w:p w:rsidR="00297ABC" w:rsidRDefault="00297ABC">
            <w:pPr>
              <w:pStyle w:val="ConsPlusNormal"/>
              <w:jc w:val="both"/>
            </w:pPr>
            <w:r>
              <w:t>Доля СО НКО, впервые участвующих в конкурсах социально значимых проектов, от общего числа участников конкурсов</w:t>
            </w:r>
          </w:p>
        </w:tc>
        <w:tc>
          <w:tcPr>
            <w:tcW w:w="409" w:type="dxa"/>
          </w:tcPr>
          <w:p w:rsidR="00297ABC" w:rsidRDefault="00297AB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544" w:type="dxa"/>
          </w:tcPr>
          <w:p w:rsidR="00297ABC" w:rsidRDefault="00297ABC">
            <w:pPr>
              <w:pStyle w:val="ConsPlusNormal"/>
              <w:jc w:val="center"/>
            </w:pPr>
            <w:r>
              <w:t>16,9</w:t>
            </w:r>
          </w:p>
        </w:tc>
        <w:tc>
          <w:tcPr>
            <w:tcW w:w="544" w:type="dxa"/>
          </w:tcPr>
          <w:p w:rsidR="00297ABC" w:rsidRDefault="00297ABC">
            <w:pPr>
              <w:pStyle w:val="ConsPlusNormal"/>
              <w:jc w:val="center"/>
            </w:pPr>
            <w:r>
              <w:t>14,8</w:t>
            </w:r>
          </w:p>
        </w:tc>
        <w:tc>
          <w:tcPr>
            <w:tcW w:w="544" w:type="dxa"/>
          </w:tcPr>
          <w:p w:rsidR="00297ABC" w:rsidRDefault="00297ABC">
            <w:pPr>
              <w:pStyle w:val="ConsPlusNormal"/>
              <w:jc w:val="center"/>
            </w:pPr>
            <w:r>
              <w:t>4,2</w:t>
            </w:r>
          </w:p>
        </w:tc>
        <w:tc>
          <w:tcPr>
            <w:tcW w:w="544" w:type="dxa"/>
          </w:tcPr>
          <w:p w:rsidR="00297ABC" w:rsidRDefault="00297ABC">
            <w:pPr>
              <w:pStyle w:val="ConsPlusNormal"/>
              <w:jc w:val="center"/>
            </w:pPr>
            <w:r>
              <w:t>5,1</w:t>
            </w:r>
          </w:p>
        </w:tc>
        <w:tc>
          <w:tcPr>
            <w:tcW w:w="544" w:type="dxa"/>
          </w:tcPr>
          <w:p w:rsidR="00297ABC" w:rsidRDefault="00297ABC">
            <w:pPr>
              <w:pStyle w:val="ConsPlusNormal"/>
              <w:jc w:val="center"/>
            </w:pPr>
            <w:r>
              <w:t>6,1</w:t>
            </w:r>
          </w:p>
        </w:tc>
      </w:tr>
    </w:tbl>
    <w:p w:rsidR="00297ABC" w:rsidRDefault="00297ABC">
      <w:pPr>
        <w:pStyle w:val="ConsPlusNormal"/>
        <w:jc w:val="both"/>
      </w:pPr>
    </w:p>
    <w:p w:rsidR="00297ABC" w:rsidRDefault="00297ABC">
      <w:pPr>
        <w:pStyle w:val="ConsPlusNormal"/>
        <w:ind w:firstLine="540"/>
        <w:jc w:val="both"/>
      </w:pPr>
      <w:r>
        <w:t xml:space="preserve">4.2. </w:t>
      </w:r>
      <w:hyperlink r:id="rId39">
        <w:r>
          <w:rPr>
            <w:color w:val="0000FF"/>
          </w:rPr>
          <w:t>строку 1.2.1</w:t>
        </w:r>
      </w:hyperlink>
      <w:r>
        <w:t xml:space="preserve"> изложить в следующей редакции:</w:t>
      </w:r>
    </w:p>
    <w:p w:rsidR="00297ABC" w:rsidRDefault="00297AB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4"/>
        <w:gridCol w:w="5272"/>
        <w:gridCol w:w="409"/>
        <w:gridCol w:w="544"/>
        <w:gridCol w:w="544"/>
        <w:gridCol w:w="544"/>
        <w:gridCol w:w="544"/>
        <w:gridCol w:w="544"/>
      </w:tblGrid>
      <w:tr w:rsidR="00297ABC">
        <w:tc>
          <w:tcPr>
            <w:tcW w:w="6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8401" w:type="dxa"/>
            <w:gridSpan w:val="7"/>
          </w:tcPr>
          <w:p w:rsidR="00297ABC" w:rsidRDefault="00297ABC">
            <w:pPr>
              <w:pStyle w:val="ConsPlusNormal"/>
              <w:jc w:val="both"/>
            </w:pPr>
            <w:r>
              <w:t>Задача. Содействие формированию гармоничной межнациональной и межконфессиональной ситуации в городе Перми</w:t>
            </w:r>
          </w:p>
        </w:tc>
      </w:tr>
      <w:tr w:rsidR="00297ABC">
        <w:tc>
          <w:tcPr>
            <w:tcW w:w="6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5272" w:type="dxa"/>
          </w:tcPr>
          <w:p w:rsidR="00297ABC" w:rsidRDefault="00297ABC">
            <w:pPr>
              <w:pStyle w:val="ConsPlusNormal"/>
              <w:jc w:val="both"/>
            </w:pPr>
            <w:r>
              <w:t>Доля граждан, охваченных мероприятиями, направленными на гармонизацию межнациональных отношений, от общей численности населения города Перми</w:t>
            </w:r>
          </w:p>
        </w:tc>
        <w:tc>
          <w:tcPr>
            <w:tcW w:w="409" w:type="dxa"/>
          </w:tcPr>
          <w:p w:rsidR="00297ABC" w:rsidRDefault="00297AB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544" w:type="dxa"/>
          </w:tcPr>
          <w:p w:rsidR="00297ABC" w:rsidRDefault="00297ABC">
            <w:pPr>
              <w:pStyle w:val="ConsPlusNormal"/>
              <w:jc w:val="center"/>
            </w:pPr>
            <w:r>
              <w:t>5,2</w:t>
            </w:r>
          </w:p>
        </w:tc>
        <w:tc>
          <w:tcPr>
            <w:tcW w:w="544" w:type="dxa"/>
          </w:tcPr>
          <w:p w:rsidR="00297ABC" w:rsidRDefault="00297ABC">
            <w:pPr>
              <w:pStyle w:val="ConsPlusNormal"/>
              <w:jc w:val="center"/>
            </w:pPr>
            <w:r>
              <w:t>5,2</w:t>
            </w:r>
          </w:p>
        </w:tc>
        <w:tc>
          <w:tcPr>
            <w:tcW w:w="544" w:type="dxa"/>
          </w:tcPr>
          <w:p w:rsidR="00297ABC" w:rsidRDefault="00297ABC">
            <w:pPr>
              <w:pStyle w:val="ConsPlusNormal"/>
              <w:jc w:val="center"/>
            </w:pPr>
            <w:r>
              <w:t>5,2</w:t>
            </w:r>
          </w:p>
        </w:tc>
        <w:tc>
          <w:tcPr>
            <w:tcW w:w="544" w:type="dxa"/>
          </w:tcPr>
          <w:p w:rsidR="00297ABC" w:rsidRDefault="00297ABC">
            <w:pPr>
              <w:pStyle w:val="ConsPlusNormal"/>
              <w:jc w:val="center"/>
            </w:pPr>
            <w:r>
              <w:t>5,2</w:t>
            </w:r>
          </w:p>
        </w:tc>
        <w:tc>
          <w:tcPr>
            <w:tcW w:w="544" w:type="dxa"/>
          </w:tcPr>
          <w:p w:rsidR="00297ABC" w:rsidRDefault="00297ABC">
            <w:pPr>
              <w:pStyle w:val="ConsPlusNormal"/>
              <w:jc w:val="center"/>
            </w:pPr>
            <w:r>
              <w:t>5,3</w:t>
            </w:r>
          </w:p>
        </w:tc>
      </w:tr>
      <w:tr w:rsidR="00297ABC">
        <w:tc>
          <w:tcPr>
            <w:tcW w:w="6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5272" w:type="dxa"/>
          </w:tcPr>
          <w:p w:rsidR="00297ABC" w:rsidRDefault="00297ABC">
            <w:pPr>
              <w:pStyle w:val="ConsPlusNormal"/>
              <w:jc w:val="both"/>
            </w:pPr>
            <w:r>
              <w:t>Доля граждан, охваченных мероприятиями, направленными на гармонизацию межконфессиональных отношений, от общей численности населения города Перми</w:t>
            </w:r>
          </w:p>
        </w:tc>
        <w:tc>
          <w:tcPr>
            <w:tcW w:w="409" w:type="dxa"/>
          </w:tcPr>
          <w:p w:rsidR="00297ABC" w:rsidRDefault="00297AB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544" w:type="dxa"/>
          </w:tcPr>
          <w:p w:rsidR="00297ABC" w:rsidRDefault="00297ABC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544" w:type="dxa"/>
          </w:tcPr>
          <w:p w:rsidR="00297ABC" w:rsidRDefault="00297ABC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544" w:type="dxa"/>
          </w:tcPr>
          <w:p w:rsidR="00297ABC" w:rsidRDefault="00297ABC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544" w:type="dxa"/>
          </w:tcPr>
          <w:p w:rsidR="00297ABC" w:rsidRDefault="00297ABC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544" w:type="dxa"/>
          </w:tcPr>
          <w:p w:rsidR="00297ABC" w:rsidRDefault="00297ABC">
            <w:pPr>
              <w:pStyle w:val="ConsPlusNormal"/>
              <w:jc w:val="center"/>
            </w:pPr>
            <w:r>
              <w:t>0,5</w:t>
            </w:r>
          </w:p>
        </w:tc>
      </w:tr>
      <w:tr w:rsidR="00297ABC">
        <w:tc>
          <w:tcPr>
            <w:tcW w:w="6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5272" w:type="dxa"/>
          </w:tcPr>
          <w:p w:rsidR="00297ABC" w:rsidRDefault="00297ABC">
            <w:pPr>
              <w:pStyle w:val="ConsPlusNormal"/>
              <w:jc w:val="both"/>
            </w:pPr>
            <w:r>
              <w:t>Количество аналитических отчетов мониторинга состояния сферы межэтнических и межконфессиональных отношений</w:t>
            </w:r>
          </w:p>
        </w:tc>
        <w:tc>
          <w:tcPr>
            <w:tcW w:w="409" w:type="dxa"/>
          </w:tcPr>
          <w:p w:rsidR="00297ABC" w:rsidRDefault="00297AB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44" w:type="dxa"/>
          </w:tcPr>
          <w:p w:rsidR="00297ABC" w:rsidRDefault="00297AB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44" w:type="dxa"/>
          </w:tcPr>
          <w:p w:rsidR="00297ABC" w:rsidRDefault="00297AB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44" w:type="dxa"/>
          </w:tcPr>
          <w:p w:rsidR="00297ABC" w:rsidRDefault="00297AB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44" w:type="dxa"/>
          </w:tcPr>
          <w:p w:rsidR="00297ABC" w:rsidRDefault="00297AB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44" w:type="dxa"/>
          </w:tcPr>
          <w:p w:rsidR="00297ABC" w:rsidRDefault="00297ABC">
            <w:pPr>
              <w:pStyle w:val="ConsPlusNormal"/>
              <w:jc w:val="center"/>
            </w:pPr>
            <w:r>
              <w:t>2</w:t>
            </w:r>
          </w:p>
        </w:tc>
      </w:tr>
      <w:tr w:rsidR="00297ABC">
        <w:tc>
          <w:tcPr>
            <w:tcW w:w="6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5272" w:type="dxa"/>
          </w:tcPr>
          <w:p w:rsidR="00297ABC" w:rsidRDefault="00297ABC">
            <w:pPr>
              <w:pStyle w:val="ConsPlusNormal"/>
              <w:jc w:val="both"/>
            </w:pPr>
            <w:r>
              <w:t>Доля граждан, информированных о деятельности национально-культурных и религиозных общественных объединений на территории города Перми, от общей численности опрошенных</w:t>
            </w:r>
          </w:p>
        </w:tc>
        <w:tc>
          <w:tcPr>
            <w:tcW w:w="409" w:type="dxa"/>
          </w:tcPr>
          <w:p w:rsidR="00297ABC" w:rsidRDefault="00297AB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544" w:type="dxa"/>
          </w:tcPr>
          <w:p w:rsidR="00297ABC" w:rsidRDefault="00297ABC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544" w:type="dxa"/>
          </w:tcPr>
          <w:p w:rsidR="00297ABC" w:rsidRDefault="00297A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44" w:type="dxa"/>
          </w:tcPr>
          <w:p w:rsidR="00297ABC" w:rsidRDefault="00297ABC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544" w:type="dxa"/>
          </w:tcPr>
          <w:p w:rsidR="00297ABC" w:rsidRDefault="00297ABC">
            <w:pPr>
              <w:pStyle w:val="ConsPlusNormal"/>
              <w:jc w:val="center"/>
            </w:pPr>
            <w:r>
              <w:t>19,5</w:t>
            </w:r>
          </w:p>
        </w:tc>
        <w:tc>
          <w:tcPr>
            <w:tcW w:w="544" w:type="dxa"/>
          </w:tcPr>
          <w:p w:rsidR="00297ABC" w:rsidRDefault="00297ABC">
            <w:pPr>
              <w:pStyle w:val="ConsPlusNormal"/>
              <w:jc w:val="center"/>
            </w:pPr>
            <w:r>
              <w:t>20,0</w:t>
            </w:r>
          </w:p>
        </w:tc>
      </w:tr>
    </w:tbl>
    <w:p w:rsidR="00297ABC" w:rsidRDefault="00297ABC">
      <w:pPr>
        <w:pStyle w:val="ConsPlusNormal"/>
        <w:jc w:val="both"/>
      </w:pPr>
    </w:p>
    <w:p w:rsidR="00297ABC" w:rsidRDefault="00297ABC">
      <w:pPr>
        <w:pStyle w:val="ConsPlusNormal"/>
        <w:ind w:firstLine="540"/>
        <w:jc w:val="both"/>
      </w:pPr>
      <w:r>
        <w:t xml:space="preserve">5. В </w:t>
      </w:r>
      <w:hyperlink r:id="rId40">
        <w:r>
          <w:rPr>
            <w:color w:val="0000FF"/>
          </w:rPr>
          <w:t>приложении 1</w:t>
        </w:r>
      </w:hyperlink>
      <w:r>
        <w:t>:</w:t>
      </w:r>
    </w:p>
    <w:p w:rsidR="00297ABC" w:rsidRDefault="00297ABC">
      <w:pPr>
        <w:pStyle w:val="ConsPlusNormal"/>
        <w:spacing w:before="220"/>
        <w:ind w:firstLine="540"/>
        <w:jc w:val="both"/>
      </w:pPr>
      <w:r>
        <w:t xml:space="preserve">5.1. </w:t>
      </w:r>
      <w:hyperlink r:id="rId41">
        <w:r>
          <w:rPr>
            <w:color w:val="0000FF"/>
          </w:rPr>
          <w:t>строки 1.1.1.1.9.6</w:t>
        </w:r>
      </w:hyperlink>
      <w:r>
        <w:t xml:space="preserve">, </w:t>
      </w:r>
      <w:hyperlink r:id="rId42">
        <w:r>
          <w:rPr>
            <w:color w:val="0000FF"/>
          </w:rPr>
          <w:t>1.1.1.1.9.7</w:t>
        </w:r>
      </w:hyperlink>
      <w:r>
        <w:t>, "</w:t>
      </w:r>
      <w:hyperlink r:id="rId43">
        <w:r>
          <w:rPr>
            <w:color w:val="0000FF"/>
          </w:rPr>
          <w:t>Итого</w:t>
        </w:r>
      </w:hyperlink>
      <w:r>
        <w:t xml:space="preserve"> по мероприятию 1.1.1.1.1, в том числе по источникам финансирования" изложить в следующей редакции:</w:t>
      </w:r>
    </w:p>
    <w:p w:rsidR="00297ABC" w:rsidRDefault="00297ABC">
      <w:pPr>
        <w:pStyle w:val="ConsPlusNormal"/>
        <w:jc w:val="both"/>
      </w:pPr>
    </w:p>
    <w:p w:rsidR="00297ABC" w:rsidRDefault="00297ABC">
      <w:pPr>
        <w:pStyle w:val="ConsPlusNormal"/>
        <w:sectPr w:rsidR="00297ABC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71"/>
        <w:gridCol w:w="2134"/>
        <w:gridCol w:w="2089"/>
        <w:gridCol w:w="1204"/>
        <w:gridCol w:w="1204"/>
        <w:gridCol w:w="1894"/>
        <w:gridCol w:w="680"/>
        <w:gridCol w:w="784"/>
        <w:gridCol w:w="1684"/>
        <w:gridCol w:w="1247"/>
      </w:tblGrid>
      <w:tr w:rsidR="00297ABC">
        <w:tc>
          <w:tcPr>
            <w:tcW w:w="1871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lastRenderedPageBreak/>
              <w:t>1.1.1.1.1.9.6</w:t>
            </w:r>
          </w:p>
        </w:tc>
        <w:tc>
          <w:tcPr>
            <w:tcW w:w="2134" w:type="dxa"/>
            <w:vMerge w:val="restart"/>
          </w:tcPr>
          <w:p w:rsidR="00297ABC" w:rsidRDefault="00297ABC">
            <w:pPr>
              <w:pStyle w:val="ConsPlusNormal"/>
            </w:pPr>
            <w:r>
              <w:t>Оказание информационно-методической, консультационной и ресурсной поддержки СО НКО Орджоникидзевского района города Перми</w:t>
            </w:r>
          </w:p>
        </w:tc>
        <w:tc>
          <w:tcPr>
            <w:tcW w:w="2089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2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89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количество отработанных часов</w:t>
            </w:r>
          </w:p>
        </w:tc>
        <w:tc>
          <w:tcPr>
            <w:tcW w:w="680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час</w:t>
            </w:r>
          </w:p>
        </w:tc>
        <w:tc>
          <w:tcPr>
            <w:tcW w:w="78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297ABC" w:rsidRDefault="00297ABC">
            <w:pPr>
              <w:pStyle w:val="ConsPlusNormal"/>
              <w:jc w:val="center"/>
            </w:pPr>
            <w:r>
              <w:t>171,500</w:t>
            </w:r>
          </w:p>
        </w:tc>
      </w:tr>
      <w:tr w:rsidR="00297ABC">
        <w:tc>
          <w:tcPr>
            <w:tcW w:w="1871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13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089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12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12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189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680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78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</w:tr>
      <w:tr w:rsidR="00297ABC">
        <w:tc>
          <w:tcPr>
            <w:tcW w:w="1871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13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089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12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12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1894" w:type="dxa"/>
          </w:tcPr>
          <w:p w:rsidR="00297ABC" w:rsidRDefault="00297ABC">
            <w:pPr>
              <w:pStyle w:val="ConsPlusNormal"/>
              <w:jc w:val="center"/>
            </w:pPr>
            <w:r>
              <w:t>количество проведенных консультаций</w:t>
            </w:r>
          </w:p>
        </w:tc>
        <w:tc>
          <w:tcPr>
            <w:tcW w:w="680" w:type="dxa"/>
          </w:tcPr>
          <w:p w:rsidR="00297ABC" w:rsidRDefault="00297AB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</w:tcPr>
          <w:p w:rsidR="00297ABC" w:rsidRDefault="00297AB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</w:tr>
      <w:tr w:rsidR="00297ABC">
        <w:tc>
          <w:tcPr>
            <w:tcW w:w="1871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1.1.1.1.1.9.7</w:t>
            </w:r>
          </w:p>
        </w:tc>
        <w:tc>
          <w:tcPr>
            <w:tcW w:w="2134" w:type="dxa"/>
            <w:vMerge w:val="restart"/>
          </w:tcPr>
          <w:p w:rsidR="00297ABC" w:rsidRDefault="00297ABC">
            <w:pPr>
              <w:pStyle w:val="ConsPlusNormal"/>
            </w:pPr>
            <w:r>
              <w:t>Оказание информационно-методической, консультационной и ресурсной поддержки СО НКО Свердловского района города Перми</w:t>
            </w:r>
          </w:p>
        </w:tc>
        <w:tc>
          <w:tcPr>
            <w:tcW w:w="2089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2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89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количество отработанных часов</w:t>
            </w:r>
          </w:p>
        </w:tc>
        <w:tc>
          <w:tcPr>
            <w:tcW w:w="680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час</w:t>
            </w:r>
          </w:p>
        </w:tc>
        <w:tc>
          <w:tcPr>
            <w:tcW w:w="78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297ABC" w:rsidRDefault="00297ABC">
            <w:pPr>
              <w:pStyle w:val="ConsPlusNormal"/>
              <w:jc w:val="center"/>
            </w:pPr>
            <w:r>
              <w:t>171,500</w:t>
            </w:r>
          </w:p>
        </w:tc>
      </w:tr>
      <w:tr w:rsidR="00297ABC">
        <w:tc>
          <w:tcPr>
            <w:tcW w:w="1871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13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089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12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12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189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680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78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</w:tr>
      <w:tr w:rsidR="00297ABC">
        <w:tc>
          <w:tcPr>
            <w:tcW w:w="1871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13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089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12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12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1894" w:type="dxa"/>
          </w:tcPr>
          <w:p w:rsidR="00297ABC" w:rsidRDefault="00297ABC">
            <w:pPr>
              <w:pStyle w:val="ConsPlusNormal"/>
              <w:jc w:val="center"/>
            </w:pPr>
            <w:r>
              <w:t>количество проведенных консультаций</w:t>
            </w:r>
          </w:p>
        </w:tc>
        <w:tc>
          <w:tcPr>
            <w:tcW w:w="680" w:type="dxa"/>
          </w:tcPr>
          <w:p w:rsidR="00297ABC" w:rsidRDefault="00297AB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</w:tcPr>
          <w:p w:rsidR="00297ABC" w:rsidRDefault="00297AB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297ABC" w:rsidRDefault="00297ABC">
            <w:pPr>
              <w:pStyle w:val="ConsPlusNormal"/>
              <w:jc w:val="center"/>
            </w:pPr>
            <w:r>
              <w:t>0,0</w:t>
            </w:r>
          </w:p>
        </w:tc>
      </w:tr>
      <w:tr w:rsidR="00297ABC">
        <w:tc>
          <w:tcPr>
            <w:tcW w:w="11860" w:type="dxa"/>
            <w:gridSpan w:val="8"/>
            <w:vMerge w:val="restart"/>
          </w:tcPr>
          <w:p w:rsidR="00297ABC" w:rsidRDefault="00297ABC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47" w:type="dxa"/>
          </w:tcPr>
          <w:p w:rsidR="00297ABC" w:rsidRDefault="00297ABC">
            <w:pPr>
              <w:pStyle w:val="ConsPlusNormal"/>
              <w:jc w:val="center"/>
            </w:pPr>
            <w:r>
              <w:t>3757,900</w:t>
            </w:r>
          </w:p>
        </w:tc>
      </w:tr>
      <w:tr w:rsidR="00297ABC">
        <w:tc>
          <w:tcPr>
            <w:tcW w:w="11860" w:type="dxa"/>
            <w:gridSpan w:val="8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297ABC" w:rsidRDefault="00297ABC">
            <w:pPr>
              <w:pStyle w:val="ConsPlusNormal"/>
              <w:jc w:val="center"/>
            </w:pPr>
            <w:r>
              <w:t>3365,800</w:t>
            </w:r>
          </w:p>
        </w:tc>
      </w:tr>
      <w:tr w:rsidR="00297ABC">
        <w:tc>
          <w:tcPr>
            <w:tcW w:w="11860" w:type="dxa"/>
            <w:gridSpan w:val="8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297ABC" w:rsidRDefault="00297ABC">
            <w:pPr>
              <w:pStyle w:val="ConsPlusNormal"/>
              <w:jc w:val="center"/>
            </w:pPr>
            <w:r>
              <w:t>392,100</w:t>
            </w:r>
          </w:p>
        </w:tc>
      </w:tr>
    </w:tbl>
    <w:p w:rsidR="00297ABC" w:rsidRDefault="00297ABC">
      <w:pPr>
        <w:pStyle w:val="ConsPlusNormal"/>
        <w:jc w:val="both"/>
      </w:pPr>
    </w:p>
    <w:p w:rsidR="00297ABC" w:rsidRDefault="00297ABC">
      <w:pPr>
        <w:pStyle w:val="ConsPlusNormal"/>
        <w:ind w:firstLine="540"/>
        <w:jc w:val="both"/>
      </w:pPr>
      <w:r>
        <w:t xml:space="preserve">5.2. </w:t>
      </w:r>
      <w:hyperlink r:id="rId44">
        <w:r>
          <w:rPr>
            <w:color w:val="0000FF"/>
          </w:rPr>
          <w:t>строки 1.1.1.1.2.1</w:t>
        </w:r>
      </w:hyperlink>
      <w:r>
        <w:t>, "</w:t>
      </w:r>
      <w:hyperlink r:id="rId45">
        <w:r>
          <w:rPr>
            <w:color w:val="0000FF"/>
          </w:rPr>
          <w:t>Итого</w:t>
        </w:r>
      </w:hyperlink>
      <w:r>
        <w:t xml:space="preserve"> по мероприятию 1.1.1.1.2, в том числе по источникам финансирования" изложить в следующей редакции:</w:t>
      </w:r>
    </w:p>
    <w:p w:rsidR="00297ABC" w:rsidRDefault="00297AB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71"/>
        <w:gridCol w:w="2134"/>
        <w:gridCol w:w="2089"/>
        <w:gridCol w:w="1204"/>
        <w:gridCol w:w="1204"/>
        <w:gridCol w:w="1894"/>
        <w:gridCol w:w="680"/>
        <w:gridCol w:w="784"/>
        <w:gridCol w:w="1684"/>
        <w:gridCol w:w="1247"/>
      </w:tblGrid>
      <w:tr w:rsidR="00297ABC">
        <w:tc>
          <w:tcPr>
            <w:tcW w:w="1871" w:type="dxa"/>
          </w:tcPr>
          <w:p w:rsidR="00297ABC" w:rsidRDefault="00297ABC">
            <w:pPr>
              <w:pStyle w:val="ConsPlusNormal"/>
              <w:jc w:val="center"/>
            </w:pPr>
            <w:r>
              <w:t>1.1.1.1.2.1</w:t>
            </w:r>
          </w:p>
        </w:tc>
        <w:tc>
          <w:tcPr>
            <w:tcW w:w="2134" w:type="dxa"/>
          </w:tcPr>
          <w:p w:rsidR="00297ABC" w:rsidRDefault="00297ABC">
            <w:pPr>
              <w:pStyle w:val="ConsPlusNormal"/>
            </w:pPr>
            <w:r>
              <w:t xml:space="preserve">Поддержка проектов инициативного бюджетирования в </w:t>
            </w:r>
            <w:r>
              <w:lastRenderedPageBreak/>
              <w:t>городе Перми, прошедших процедуру конкурсного отбора</w:t>
            </w:r>
          </w:p>
        </w:tc>
        <w:tc>
          <w:tcPr>
            <w:tcW w:w="2089" w:type="dxa"/>
          </w:tcPr>
          <w:p w:rsidR="00297ABC" w:rsidRDefault="00297ABC">
            <w:pPr>
              <w:pStyle w:val="ConsPlusNormal"/>
              <w:jc w:val="center"/>
            </w:pPr>
            <w:r>
              <w:lastRenderedPageBreak/>
              <w:t>УВОСиМО</w:t>
            </w:r>
          </w:p>
        </w:tc>
        <w:tc>
          <w:tcPr>
            <w:tcW w:w="1204" w:type="dxa"/>
          </w:tcPr>
          <w:p w:rsidR="00297ABC" w:rsidRDefault="00297ABC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</w:tcPr>
          <w:p w:rsidR="00297ABC" w:rsidRDefault="00297ABC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894" w:type="dxa"/>
          </w:tcPr>
          <w:p w:rsidR="00297ABC" w:rsidRDefault="00297ABC">
            <w:pPr>
              <w:pStyle w:val="ConsPlusNormal"/>
              <w:jc w:val="center"/>
            </w:pPr>
            <w:r>
              <w:t xml:space="preserve">количество проектов, получивших </w:t>
            </w:r>
            <w:r>
              <w:lastRenderedPageBreak/>
              <w:t>поддержку в рамках реализации проектов инициативного бюджетирования в городе Перми</w:t>
            </w:r>
          </w:p>
        </w:tc>
        <w:tc>
          <w:tcPr>
            <w:tcW w:w="680" w:type="dxa"/>
          </w:tcPr>
          <w:p w:rsidR="00297ABC" w:rsidRDefault="00297AB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84" w:type="dxa"/>
          </w:tcPr>
          <w:p w:rsidR="00297ABC" w:rsidRDefault="00297A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297ABC" w:rsidRDefault="00297ABC">
            <w:pPr>
              <w:pStyle w:val="ConsPlusNormal"/>
              <w:jc w:val="center"/>
            </w:pPr>
            <w:r>
              <w:t>33,300</w:t>
            </w:r>
          </w:p>
        </w:tc>
      </w:tr>
      <w:tr w:rsidR="00297ABC">
        <w:tc>
          <w:tcPr>
            <w:tcW w:w="11860" w:type="dxa"/>
            <w:gridSpan w:val="8"/>
          </w:tcPr>
          <w:p w:rsidR="00297ABC" w:rsidRDefault="00297ABC">
            <w:pPr>
              <w:pStyle w:val="ConsPlusNormal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297ABC" w:rsidRDefault="00297ABC">
            <w:pPr>
              <w:pStyle w:val="ConsPlusNormal"/>
              <w:jc w:val="center"/>
            </w:pPr>
            <w:r>
              <w:t>33,300</w:t>
            </w:r>
          </w:p>
        </w:tc>
      </w:tr>
    </w:tbl>
    <w:p w:rsidR="00297ABC" w:rsidRDefault="00297ABC">
      <w:pPr>
        <w:pStyle w:val="ConsPlusNormal"/>
        <w:jc w:val="both"/>
      </w:pPr>
    </w:p>
    <w:p w:rsidR="00297ABC" w:rsidRDefault="00297ABC">
      <w:pPr>
        <w:pStyle w:val="ConsPlusNonformat"/>
        <w:jc w:val="both"/>
      </w:pPr>
      <w:r>
        <w:t xml:space="preserve">    5.3. после строки "</w:t>
      </w:r>
      <w:hyperlink r:id="rId46">
        <w:r>
          <w:rPr>
            <w:color w:val="0000FF"/>
          </w:rPr>
          <w:t>Итого</w:t>
        </w:r>
      </w:hyperlink>
      <w:r>
        <w:t xml:space="preserve">  по  мероприятию 1.1.1.1.2,  в  том  числе  по</w:t>
      </w:r>
    </w:p>
    <w:p w:rsidR="00297ABC" w:rsidRDefault="00297ABC">
      <w:pPr>
        <w:pStyle w:val="ConsPlusNonformat"/>
        <w:jc w:val="both"/>
      </w:pPr>
      <w:r>
        <w:t xml:space="preserve">                                                           1           1</w:t>
      </w:r>
    </w:p>
    <w:p w:rsidR="00297ABC" w:rsidRDefault="00297ABC">
      <w:pPr>
        <w:pStyle w:val="ConsPlusNonformat"/>
        <w:jc w:val="both"/>
      </w:pPr>
      <w:r>
        <w:t>источникам  финансирования"  дополнить  строками  1.1.1.1.2 , 1.1.1.1.2 .1,</w:t>
      </w:r>
    </w:p>
    <w:p w:rsidR="00297ABC" w:rsidRDefault="00297ABC">
      <w:pPr>
        <w:pStyle w:val="ConsPlusNonformat"/>
        <w:jc w:val="both"/>
      </w:pPr>
      <w:r>
        <w:t xml:space="preserve">                               1</w:t>
      </w:r>
    </w:p>
    <w:p w:rsidR="00297ABC" w:rsidRDefault="00297ABC">
      <w:pPr>
        <w:pStyle w:val="ConsPlusNonformat"/>
        <w:jc w:val="both"/>
      </w:pPr>
      <w:r>
        <w:t>"Итого по мероприятию 1.1.1.1.2 , в том числе по источникам финансирования"</w:t>
      </w:r>
    </w:p>
    <w:p w:rsidR="00297ABC" w:rsidRDefault="00297ABC">
      <w:pPr>
        <w:pStyle w:val="ConsPlusNonformat"/>
        <w:jc w:val="both"/>
      </w:pPr>
      <w:r>
        <w:t>следующего содержания:</w:t>
      </w:r>
    </w:p>
    <w:p w:rsidR="00297ABC" w:rsidRDefault="00297AB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71"/>
        <w:gridCol w:w="2134"/>
        <w:gridCol w:w="2089"/>
        <w:gridCol w:w="1204"/>
        <w:gridCol w:w="1204"/>
        <w:gridCol w:w="1894"/>
        <w:gridCol w:w="680"/>
        <w:gridCol w:w="784"/>
        <w:gridCol w:w="1684"/>
        <w:gridCol w:w="1247"/>
      </w:tblGrid>
      <w:tr w:rsidR="00297ABC">
        <w:tc>
          <w:tcPr>
            <w:tcW w:w="1871" w:type="dxa"/>
          </w:tcPr>
          <w:p w:rsidR="00297ABC" w:rsidRDefault="00297ABC">
            <w:pPr>
              <w:pStyle w:val="ConsPlusNonformat"/>
              <w:jc w:val="both"/>
            </w:pPr>
            <w:r>
              <w:t xml:space="preserve">         1</w:t>
            </w:r>
          </w:p>
          <w:p w:rsidR="00297ABC" w:rsidRDefault="00297ABC">
            <w:pPr>
              <w:pStyle w:val="ConsPlusNonformat"/>
              <w:jc w:val="both"/>
            </w:pPr>
            <w:r>
              <w:t>1.1.1.1.2</w:t>
            </w:r>
          </w:p>
        </w:tc>
        <w:tc>
          <w:tcPr>
            <w:tcW w:w="12920" w:type="dxa"/>
            <w:gridSpan w:val="9"/>
          </w:tcPr>
          <w:p w:rsidR="00297ABC" w:rsidRDefault="00297ABC">
            <w:pPr>
              <w:pStyle w:val="ConsPlusNormal"/>
            </w:pPr>
            <w:r>
              <w:t>Софинансирование проектов инициативного бюджетирования</w:t>
            </w:r>
          </w:p>
        </w:tc>
      </w:tr>
      <w:tr w:rsidR="00297ABC">
        <w:tc>
          <w:tcPr>
            <w:tcW w:w="1871" w:type="dxa"/>
            <w:vMerge w:val="restart"/>
          </w:tcPr>
          <w:p w:rsidR="00297ABC" w:rsidRDefault="00297ABC">
            <w:pPr>
              <w:pStyle w:val="ConsPlusNonformat"/>
              <w:jc w:val="both"/>
            </w:pPr>
            <w:r>
              <w:t xml:space="preserve">         1</w:t>
            </w:r>
          </w:p>
          <w:p w:rsidR="00297ABC" w:rsidRDefault="00297ABC">
            <w:pPr>
              <w:pStyle w:val="ConsPlusNonformat"/>
              <w:jc w:val="both"/>
            </w:pPr>
            <w:r>
              <w:t>1.1.1.1.2 .1</w:t>
            </w:r>
          </w:p>
        </w:tc>
        <w:tc>
          <w:tcPr>
            <w:tcW w:w="2134" w:type="dxa"/>
            <w:vMerge w:val="restart"/>
          </w:tcPr>
          <w:p w:rsidR="00297ABC" w:rsidRDefault="00297ABC">
            <w:pPr>
              <w:pStyle w:val="ConsPlusNormal"/>
            </w:pPr>
            <w:r>
              <w:t>Софинансирование проектов инициативного бюджетирования в городе Перми, прошедших процедуру конкурсного отбора</w:t>
            </w:r>
          </w:p>
        </w:tc>
        <w:tc>
          <w:tcPr>
            <w:tcW w:w="2089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АСР,</w:t>
            </w:r>
          </w:p>
          <w:p w:rsidR="00297ABC" w:rsidRDefault="00297ABC">
            <w:pPr>
              <w:pStyle w:val="ConsPlusNormal"/>
              <w:jc w:val="center"/>
            </w:pPr>
            <w:r>
              <w:t>муниципальные учреждения, подведомственные АСР</w:t>
            </w:r>
          </w:p>
        </w:tc>
        <w:tc>
          <w:tcPr>
            <w:tcW w:w="12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89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количество проектов, получивших поддержку в рамках реализации проектов инициативного бюджетирования в городе Перми</w:t>
            </w:r>
          </w:p>
        </w:tc>
        <w:tc>
          <w:tcPr>
            <w:tcW w:w="680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297ABC" w:rsidRDefault="00297ABC">
            <w:pPr>
              <w:pStyle w:val="ConsPlusNormal"/>
              <w:jc w:val="center"/>
            </w:pPr>
            <w:r>
              <w:t>83,350</w:t>
            </w:r>
          </w:p>
        </w:tc>
      </w:tr>
      <w:tr w:rsidR="00297ABC">
        <w:tc>
          <w:tcPr>
            <w:tcW w:w="1871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13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089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12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12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189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680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78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47" w:type="dxa"/>
          </w:tcPr>
          <w:p w:rsidR="00297ABC" w:rsidRDefault="00297ABC">
            <w:pPr>
              <w:pStyle w:val="ConsPlusNormal"/>
              <w:jc w:val="center"/>
            </w:pPr>
            <w:r>
              <w:t>1500,000</w:t>
            </w:r>
          </w:p>
        </w:tc>
      </w:tr>
      <w:tr w:rsidR="00297ABC">
        <w:tc>
          <w:tcPr>
            <w:tcW w:w="1871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13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089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12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12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189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680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78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297ABC" w:rsidRDefault="00297ABC">
            <w:pPr>
              <w:pStyle w:val="ConsPlusNormal"/>
              <w:jc w:val="center"/>
            </w:pPr>
            <w:r>
              <w:t>83,350</w:t>
            </w:r>
          </w:p>
        </w:tc>
      </w:tr>
      <w:tr w:rsidR="00297ABC">
        <w:tc>
          <w:tcPr>
            <w:tcW w:w="1871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13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089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 xml:space="preserve">ДДиБ; МКУ, подведомственные </w:t>
            </w:r>
            <w:r>
              <w:lastRenderedPageBreak/>
              <w:t>ДДиБ</w:t>
            </w:r>
          </w:p>
        </w:tc>
        <w:tc>
          <w:tcPr>
            <w:tcW w:w="12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lastRenderedPageBreak/>
              <w:t>01.01.2024</w:t>
            </w:r>
          </w:p>
        </w:tc>
        <w:tc>
          <w:tcPr>
            <w:tcW w:w="12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89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 xml:space="preserve">количество проектов, </w:t>
            </w:r>
            <w:r>
              <w:lastRenderedPageBreak/>
              <w:t>получивших поддержку в рамках реализации проектов инициативного бюджетирования в городе Перми</w:t>
            </w:r>
          </w:p>
        </w:tc>
        <w:tc>
          <w:tcPr>
            <w:tcW w:w="680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8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297ABC" w:rsidRDefault="00297ABC">
            <w:pPr>
              <w:pStyle w:val="ConsPlusNormal"/>
              <w:jc w:val="center"/>
            </w:pPr>
            <w:r>
              <w:t>83,350</w:t>
            </w:r>
          </w:p>
        </w:tc>
      </w:tr>
      <w:tr w:rsidR="00297ABC">
        <w:tc>
          <w:tcPr>
            <w:tcW w:w="1871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13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089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12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12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189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680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78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47" w:type="dxa"/>
          </w:tcPr>
          <w:p w:rsidR="00297ABC" w:rsidRDefault="00297ABC">
            <w:pPr>
              <w:pStyle w:val="ConsPlusNormal"/>
              <w:jc w:val="center"/>
            </w:pPr>
            <w:r>
              <w:t>1500,000</w:t>
            </w:r>
          </w:p>
        </w:tc>
      </w:tr>
      <w:tr w:rsidR="00297ABC">
        <w:tc>
          <w:tcPr>
            <w:tcW w:w="1871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13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089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12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12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189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680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78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297ABC" w:rsidRDefault="00297ABC">
            <w:pPr>
              <w:pStyle w:val="ConsPlusNormal"/>
              <w:jc w:val="center"/>
            </w:pPr>
            <w:r>
              <w:t>83,350</w:t>
            </w:r>
          </w:p>
        </w:tc>
      </w:tr>
      <w:tr w:rsidR="00297ABC">
        <w:tc>
          <w:tcPr>
            <w:tcW w:w="11860" w:type="dxa"/>
            <w:gridSpan w:val="8"/>
            <w:vMerge w:val="restart"/>
          </w:tcPr>
          <w:p w:rsidR="00297ABC" w:rsidRDefault="00297ABC">
            <w:pPr>
              <w:pStyle w:val="ConsPlusNonformat"/>
              <w:jc w:val="both"/>
            </w:pPr>
            <w:r>
              <w:t xml:space="preserve">                              1</w:t>
            </w:r>
          </w:p>
          <w:p w:rsidR="00297ABC" w:rsidRDefault="00297ABC">
            <w:pPr>
              <w:pStyle w:val="ConsPlusNonformat"/>
              <w:jc w:val="both"/>
            </w:pPr>
            <w:r>
              <w:t>Итого по мероприятию 1.1.1.1.2 , в том числе по источникам финансирования</w:t>
            </w: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47" w:type="dxa"/>
          </w:tcPr>
          <w:p w:rsidR="00297ABC" w:rsidRDefault="00297ABC">
            <w:pPr>
              <w:pStyle w:val="ConsPlusNormal"/>
              <w:jc w:val="center"/>
            </w:pPr>
            <w:r>
              <w:t>3333,400</w:t>
            </w:r>
          </w:p>
        </w:tc>
      </w:tr>
      <w:tr w:rsidR="00297ABC">
        <w:tc>
          <w:tcPr>
            <w:tcW w:w="11860" w:type="dxa"/>
            <w:gridSpan w:val="8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297ABC" w:rsidRDefault="00297ABC">
            <w:pPr>
              <w:pStyle w:val="ConsPlusNormal"/>
              <w:jc w:val="center"/>
            </w:pPr>
            <w:r>
              <w:t>166,700</w:t>
            </w:r>
          </w:p>
        </w:tc>
      </w:tr>
      <w:tr w:rsidR="00297ABC">
        <w:tc>
          <w:tcPr>
            <w:tcW w:w="11860" w:type="dxa"/>
            <w:gridSpan w:val="8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47" w:type="dxa"/>
          </w:tcPr>
          <w:p w:rsidR="00297ABC" w:rsidRDefault="00297ABC">
            <w:pPr>
              <w:pStyle w:val="ConsPlusNormal"/>
              <w:jc w:val="center"/>
            </w:pPr>
            <w:r>
              <w:t>3000,000</w:t>
            </w:r>
          </w:p>
        </w:tc>
      </w:tr>
      <w:tr w:rsidR="00297ABC">
        <w:tc>
          <w:tcPr>
            <w:tcW w:w="11860" w:type="dxa"/>
            <w:gridSpan w:val="8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297ABC" w:rsidRDefault="00297ABC">
            <w:pPr>
              <w:pStyle w:val="ConsPlusNormal"/>
              <w:jc w:val="center"/>
            </w:pPr>
            <w:r>
              <w:t>166,700</w:t>
            </w:r>
          </w:p>
        </w:tc>
      </w:tr>
    </w:tbl>
    <w:p w:rsidR="00297ABC" w:rsidRDefault="00297ABC">
      <w:pPr>
        <w:pStyle w:val="ConsPlusNormal"/>
        <w:jc w:val="both"/>
      </w:pPr>
    </w:p>
    <w:p w:rsidR="00297ABC" w:rsidRDefault="00297ABC">
      <w:pPr>
        <w:pStyle w:val="ConsPlusNormal"/>
        <w:ind w:firstLine="540"/>
        <w:jc w:val="both"/>
      </w:pPr>
      <w:r>
        <w:t xml:space="preserve">5.4. </w:t>
      </w:r>
      <w:hyperlink r:id="rId47">
        <w:r>
          <w:rPr>
            <w:color w:val="0000FF"/>
          </w:rPr>
          <w:t>строки 1.1.1.1.3.6.1</w:t>
        </w:r>
      </w:hyperlink>
      <w:r>
        <w:t xml:space="preserve">, </w:t>
      </w:r>
      <w:hyperlink r:id="rId48">
        <w:r>
          <w:rPr>
            <w:color w:val="0000FF"/>
          </w:rPr>
          <w:t>1.1.1.1.3.6.2</w:t>
        </w:r>
      </w:hyperlink>
      <w:r>
        <w:t xml:space="preserve"> изложить в следующей редакции:</w:t>
      </w:r>
    </w:p>
    <w:p w:rsidR="00297ABC" w:rsidRDefault="00297AB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71"/>
        <w:gridCol w:w="2134"/>
        <w:gridCol w:w="2089"/>
        <w:gridCol w:w="1204"/>
        <w:gridCol w:w="1204"/>
        <w:gridCol w:w="1894"/>
        <w:gridCol w:w="680"/>
        <w:gridCol w:w="784"/>
        <w:gridCol w:w="1684"/>
        <w:gridCol w:w="1247"/>
      </w:tblGrid>
      <w:tr w:rsidR="00297ABC">
        <w:tc>
          <w:tcPr>
            <w:tcW w:w="1871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1.1.1.1.3.6.1</w:t>
            </w:r>
          </w:p>
        </w:tc>
        <w:tc>
          <w:tcPr>
            <w:tcW w:w="2134" w:type="dxa"/>
            <w:vMerge w:val="restart"/>
          </w:tcPr>
          <w:p w:rsidR="00297ABC" w:rsidRDefault="00297ABC">
            <w:pPr>
              <w:pStyle w:val="ConsPlusNormal"/>
            </w:pPr>
            <w:r>
              <w:t>Информирование о деятельности ТОС посредством наполнения новостными колонками официальных сайтов и групп в социальных сетях</w:t>
            </w:r>
          </w:p>
        </w:tc>
        <w:tc>
          <w:tcPr>
            <w:tcW w:w="2089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2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89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количество изданных выпусков информационного вестника ТОС</w:t>
            </w:r>
          </w:p>
        </w:tc>
        <w:tc>
          <w:tcPr>
            <w:tcW w:w="680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297ABC" w:rsidRDefault="00297ABC">
            <w:pPr>
              <w:pStyle w:val="ConsPlusNormal"/>
              <w:jc w:val="center"/>
            </w:pPr>
            <w:r>
              <w:t>615,000</w:t>
            </w:r>
          </w:p>
        </w:tc>
      </w:tr>
      <w:tr w:rsidR="00297ABC">
        <w:tc>
          <w:tcPr>
            <w:tcW w:w="1871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13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089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12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12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189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680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78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297ABC" w:rsidRDefault="00297ABC">
            <w:pPr>
              <w:pStyle w:val="ConsPlusNormal"/>
              <w:jc w:val="center"/>
            </w:pPr>
            <w:r>
              <w:t>184,500</w:t>
            </w:r>
          </w:p>
        </w:tc>
      </w:tr>
      <w:tr w:rsidR="00297ABC">
        <w:tc>
          <w:tcPr>
            <w:tcW w:w="1871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1.1.1.1.3.6.2</w:t>
            </w:r>
          </w:p>
        </w:tc>
        <w:tc>
          <w:tcPr>
            <w:tcW w:w="2134" w:type="dxa"/>
            <w:vMerge w:val="restart"/>
          </w:tcPr>
          <w:p w:rsidR="00297ABC" w:rsidRDefault="00297ABC">
            <w:pPr>
              <w:pStyle w:val="ConsPlusNormal"/>
            </w:pPr>
            <w:r>
              <w:t xml:space="preserve">Проведение семинаров, круглых </w:t>
            </w:r>
            <w:r>
              <w:lastRenderedPageBreak/>
              <w:t>столов для органов ТОС</w:t>
            </w:r>
          </w:p>
        </w:tc>
        <w:tc>
          <w:tcPr>
            <w:tcW w:w="2089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lastRenderedPageBreak/>
              <w:t>УВОСиМО</w:t>
            </w:r>
          </w:p>
        </w:tc>
        <w:tc>
          <w:tcPr>
            <w:tcW w:w="12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89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 xml:space="preserve">количество проведенных </w:t>
            </w:r>
            <w:r>
              <w:lastRenderedPageBreak/>
              <w:t>семинаров, круглых столов для органов ТОС</w:t>
            </w:r>
          </w:p>
        </w:tc>
        <w:tc>
          <w:tcPr>
            <w:tcW w:w="680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8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297ABC" w:rsidRDefault="00297ABC">
            <w:pPr>
              <w:pStyle w:val="ConsPlusNormal"/>
              <w:jc w:val="center"/>
            </w:pPr>
            <w:r>
              <w:t>300,000</w:t>
            </w:r>
          </w:p>
        </w:tc>
      </w:tr>
      <w:tr w:rsidR="00297ABC">
        <w:tc>
          <w:tcPr>
            <w:tcW w:w="1871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13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089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12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12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189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680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78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297ABC" w:rsidRDefault="00297ABC">
            <w:pPr>
              <w:pStyle w:val="ConsPlusNormal"/>
              <w:jc w:val="center"/>
            </w:pPr>
            <w:r>
              <w:t>90,000</w:t>
            </w:r>
          </w:p>
        </w:tc>
      </w:tr>
    </w:tbl>
    <w:p w:rsidR="00297ABC" w:rsidRDefault="00297ABC">
      <w:pPr>
        <w:pStyle w:val="ConsPlusNormal"/>
        <w:jc w:val="both"/>
      </w:pPr>
    </w:p>
    <w:p w:rsidR="00297ABC" w:rsidRDefault="00297ABC">
      <w:pPr>
        <w:pStyle w:val="ConsPlusNormal"/>
        <w:ind w:firstLine="540"/>
        <w:jc w:val="both"/>
      </w:pPr>
      <w:r>
        <w:t xml:space="preserve">5.5. </w:t>
      </w:r>
      <w:hyperlink r:id="rId49">
        <w:r>
          <w:rPr>
            <w:color w:val="0000FF"/>
          </w:rPr>
          <w:t>строки 1.1.1.1.5.1</w:t>
        </w:r>
      </w:hyperlink>
      <w:r>
        <w:t>-</w:t>
      </w:r>
      <w:hyperlink r:id="rId50">
        <w:r>
          <w:rPr>
            <w:color w:val="0000FF"/>
          </w:rPr>
          <w:t>1.1.1.1.5.8</w:t>
        </w:r>
      </w:hyperlink>
      <w:r>
        <w:t xml:space="preserve"> признать утратившими силу;</w:t>
      </w:r>
    </w:p>
    <w:p w:rsidR="00297ABC" w:rsidRDefault="00297ABC">
      <w:pPr>
        <w:pStyle w:val="ConsPlusNormal"/>
        <w:spacing w:before="220"/>
        <w:ind w:firstLine="540"/>
        <w:jc w:val="both"/>
      </w:pPr>
      <w:r>
        <w:t xml:space="preserve">5.6. после </w:t>
      </w:r>
      <w:hyperlink r:id="rId51">
        <w:r>
          <w:rPr>
            <w:color w:val="0000FF"/>
          </w:rPr>
          <w:t>строки 1.1.1.1.5.8</w:t>
        </w:r>
      </w:hyperlink>
      <w:r>
        <w:t xml:space="preserve"> дополнить строкой 1.1.1.1.5.9 следующего содержания:</w:t>
      </w:r>
    </w:p>
    <w:p w:rsidR="00297ABC" w:rsidRDefault="00297AB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71"/>
        <w:gridCol w:w="2134"/>
        <w:gridCol w:w="2089"/>
        <w:gridCol w:w="1204"/>
        <w:gridCol w:w="1204"/>
        <w:gridCol w:w="1894"/>
        <w:gridCol w:w="680"/>
        <w:gridCol w:w="784"/>
        <w:gridCol w:w="1684"/>
        <w:gridCol w:w="1247"/>
      </w:tblGrid>
      <w:tr w:rsidR="00297ABC">
        <w:tc>
          <w:tcPr>
            <w:tcW w:w="1871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1.1.1.1.5.9</w:t>
            </w:r>
          </w:p>
        </w:tc>
        <w:tc>
          <w:tcPr>
            <w:tcW w:w="2134" w:type="dxa"/>
            <w:vMerge w:val="restart"/>
          </w:tcPr>
          <w:p w:rsidR="00297ABC" w:rsidRDefault="00297ABC">
            <w:pPr>
              <w:pStyle w:val="ConsPlusNormal"/>
            </w:pPr>
            <w:r>
              <w:t>Организация участия в конкурсном отборе инициативных проектов на территории города Перми</w:t>
            </w:r>
          </w:p>
        </w:tc>
        <w:tc>
          <w:tcPr>
            <w:tcW w:w="2089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2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01.02.2024</w:t>
            </w:r>
          </w:p>
        </w:tc>
        <w:tc>
          <w:tcPr>
            <w:tcW w:w="12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89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количество проектов, получивших поддержку в рамках реализации инициативных проектов на территории города Перми</w:t>
            </w:r>
          </w:p>
        </w:tc>
        <w:tc>
          <w:tcPr>
            <w:tcW w:w="680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297ABC" w:rsidRDefault="00297ABC">
            <w:pPr>
              <w:pStyle w:val="ConsPlusNormal"/>
              <w:jc w:val="center"/>
            </w:pPr>
            <w:r>
              <w:t>30000,000</w:t>
            </w:r>
          </w:p>
        </w:tc>
      </w:tr>
      <w:tr w:rsidR="00297ABC">
        <w:tc>
          <w:tcPr>
            <w:tcW w:w="1871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13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089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12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12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189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680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78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297ABC" w:rsidRDefault="00297ABC">
            <w:pPr>
              <w:pStyle w:val="ConsPlusNormal"/>
              <w:jc w:val="center"/>
            </w:pPr>
            <w:r>
              <w:t>1578,952</w:t>
            </w:r>
          </w:p>
        </w:tc>
      </w:tr>
    </w:tbl>
    <w:p w:rsidR="00297ABC" w:rsidRDefault="00297ABC">
      <w:pPr>
        <w:pStyle w:val="ConsPlusNormal"/>
        <w:jc w:val="both"/>
      </w:pPr>
    </w:p>
    <w:p w:rsidR="00297ABC" w:rsidRDefault="00297ABC">
      <w:pPr>
        <w:pStyle w:val="ConsPlusNormal"/>
        <w:ind w:firstLine="540"/>
        <w:jc w:val="both"/>
      </w:pPr>
      <w:r>
        <w:t>5.7. строки "</w:t>
      </w:r>
      <w:hyperlink r:id="rId52">
        <w:r>
          <w:rPr>
            <w:color w:val="0000FF"/>
          </w:rPr>
          <w:t>Итого</w:t>
        </w:r>
      </w:hyperlink>
      <w:r>
        <w:t xml:space="preserve"> по основному мероприятию 1.1.1.1, в том числе по источникам финансирования", "</w:t>
      </w:r>
      <w:hyperlink r:id="rId53">
        <w:r>
          <w:rPr>
            <w:color w:val="0000FF"/>
          </w:rPr>
          <w:t>Итого</w:t>
        </w:r>
      </w:hyperlink>
      <w:r>
        <w:t xml:space="preserve"> по задаче 1.1.1, в том числе по источникам финансирования" изложить в следующей редакции:</w:t>
      </w:r>
    </w:p>
    <w:p w:rsidR="00297ABC" w:rsidRDefault="00297AB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860"/>
        <w:gridCol w:w="1684"/>
        <w:gridCol w:w="1264"/>
      </w:tblGrid>
      <w:tr w:rsidR="00297ABC">
        <w:tc>
          <w:tcPr>
            <w:tcW w:w="11860" w:type="dxa"/>
            <w:vMerge w:val="restart"/>
          </w:tcPr>
          <w:p w:rsidR="00297ABC" w:rsidRDefault="00297ABC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94599,871</w:t>
            </w:r>
          </w:p>
        </w:tc>
      </w:tr>
      <w:tr w:rsidR="00297ABC">
        <w:tc>
          <w:tcPr>
            <w:tcW w:w="11860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79135,900</w:t>
            </w:r>
          </w:p>
        </w:tc>
      </w:tr>
      <w:tr w:rsidR="00297ABC">
        <w:tc>
          <w:tcPr>
            <w:tcW w:w="11860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3000,000</w:t>
            </w:r>
          </w:p>
        </w:tc>
      </w:tr>
      <w:tr w:rsidR="00297ABC">
        <w:tc>
          <w:tcPr>
            <w:tcW w:w="11860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12463,971</w:t>
            </w:r>
          </w:p>
        </w:tc>
      </w:tr>
      <w:tr w:rsidR="00297ABC">
        <w:tc>
          <w:tcPr>
            <w:tcW w:w="11860" w:type="dxa"/>
            <w:vMerge w:val="restart"/>
          </w:tcPr>
          <w:p w:rsidR="00297ABC" w:rsidRDefault="00297ABC">
            <w:pPr>
              <w:pStyle w:val="ConsPlusNormal"/>
            </w:pPr>
            <w:r>
              <w:lastRenderedPageBreak/>
              <w:t>Итого по задаче 1.1.1, в том числе по источникам финансирования</w:t>
            </w: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91536,071</w:t>
            </w:r>
          </w:p>
        </w:tc>
      </w:tr>
      <w:tr w:rsidR="00297ABC">
        <w:tc>
          <w:tcPr>
            <w:tcW w:w="11860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79135,900</w:t>
            </w:r>
          </w:p>
        </w:tc>
      </w:tr>
      <w:tr w:rsidR="00297ABC">
        <w:tc>
          <w:tcPr>
            <w:tcW w:w="11860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3000,000</w:t>
            </w:r>
          </w:p>
        </w:tc>
      </w:tr>
      <w:tr w:rsidR="00297ABC">
        <w:tc>
          <w:tcPr>
            <w:tcW w:w="11860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12463,971</w:t>
            </w:r>
          </w:p>
        </w:tc>
      </w:tr>
    </w:tbl>
    <w:p w:rsidR="00297ABC" w:rsidRDefault="00297ABC">
      <w:pPr>
        <w:pStyle w:val="ConsPlusNormal"/>
        <w:jc w:val="both"/>
      </w:pPr>
    </w:p>
    <w:p w:rsidR="00297ABC" w:rsidRDefault="00297ABC">
      <w:pPr>
        <w:pStyle w:val="ConsPlusNormal"/>
        <w:ind w:firstLine="540"/>
        <w:jc w:val="both"/>
      </w:pPr>
      <w:r>
        <w:t xml:space="preserve">5.8. </w:t>
      </w:r>
      <w:hyperlink r:id="rId54">
        <w:r>
          <w:rPr>
            <w:color w:val="0000FF"/>
          </w:rPr>
          <w:t>строку 1.1.3.1.1.1.6</w:t>
        </w:r>
      </w:hyperlink>
      <w:r>
        <w:t xml:space="preserve"> изложить в следующей редакции:</w:t>
      </w:r>
    </w:p>
    <w:p w:rsidR="00297ABC" w:rsidRDefault="00297AB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71"/>
        <w:gridCol w:w="2134"/>
        <w:gridCol w:w="2089"/>
        <w:gridCol w:w="1204"/>
        <w:gridCol w:w="1204"/>
        <w:gridCol w:w="1894"/>
        <w:gridCol w:w="680"/>
        <w:gridCol w:w="784"/>
        <w:gridCol w:w="1684"/>
        <w:gridCol w:w="1247"/>
      </w:tblGrid>
      <w:tr w:rsidR="00297ABC">
        <w:tc>
          <w:tcPr>
            <w:tcW w:w="1871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1.1.3.1.1.1.6</w:t>
            </w:r>
          </w:p>
        </w:tc>
        <w:tc>
          <w:tcPr>
            <w:tcW w:w="2134" w:type="dxa"/>
            <w:vMerge w:val="restart"/>
          </w:tcPr>
          <w:p w:rsidR="00297ABC" w:rsidRDefault="00297ABC">
            <w:pPr>
              <w:pStyle w:val="ConsPlusNormal"/>
            </w:pPr>
            <w:r>
              <w:t>Содержание общественных центров Орджоникидзевского района города Перми</w:t>
            </w:r>
          </w:p>
        </w:tc>
        <w:tc>
          <w:tcPr>
            <w:tcW w:w="2089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2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894" w:type="dxa"/>
          </w:tcPr>
          <w:p w:rsidR="00297ABC" w:rsidRDefault="00297ABC">
            <w:pPr>
              <w:pStyle w:val="ConsPlusNormal"/>
              <w:jc w:val="center"/>
            </w:pPr>
            <w:r>
              <w:t>количество общественных центров, находящихся на содержании</w:t>
            </w:r>
          </w:p>
        </w:tc>
        <w:tc>
          <w:tcPr>
            <w:tcW w:w="680" w:type="dxa"/>
          </w:tcPr>
          <w:p w:rsidR="00297ABC" w:rsidRDefault="00297AB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</w:tcPr>
          <w:p w:rsidR="00297ABC" w:rsidRDefault="00297AB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684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vMerge w:val="restart"/>
          </w:tcPr>
          <w:p w:rsidR="00297ABC" w:rsidRDefault="00297ABC">
            <w:pPr>
              <w:pStyle w:val="ConsPlusNormal"/>
              <w:jc w:val="center"/>
            </w:pPr>
            <w:r>
              <w:t>7944,500</w:t>
            </w:r>
          </w:p>
        </w:tc>
      </w:tr>
      <w:tr w:rsidR="00297ABC">
        <w:tc>
          <w:tcPr>
            <w:tcW w:w="1871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13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2089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12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120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1894" w:type="dxa"/>
          </w:tcPr>
          <w:p w:rsidR="00297ABC" w:rsidRDefault="00297ABC">
            <w:pPr>
              <w:pStyle w:val="ConsPlusNormal"/>
              <w:jc w:val="center"/>
            </w:pPr>
            <w:r>
              <w:t>площадь общественных центров</w:t>
            </w:r>
          </w:p>
        </w:tc>
        <w:tc>
          <w:tcPr>
            <w:tcW w:w="680" w:type="dxa"/>
          </w:tcPr>
          <w:p w:rsidR="00297ABC" w:rsidRDefault="00297ABC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784" w:type="dxa"/>
          </w:tcPr>
          <w:p w:rsidR="00297ABC" w:rsidRDefault="00297ABC">
            <w:pPr>
              <w:pStyle w:val="ConsPlusNormal"/>
              <w:jc w:val="center"/>
            </w:pPr>
            <w:r>
              <w:t>3523,9</w:t>
            </w:r>
          </w:p>
        </w:tc>
        <w:tc>
          <w:tcPr>
            <w:tcW w:w="1684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1247" w:type="dxa"/>
            <w:vMerge/>
          </w:tcPr>
          <w:p w:rsidR="00297ABC" w:rsidRDefault="00297ABC">
            <w:pPr>
              <w:pStyle w:val="ConsPlusNormal"/>
            </w:pPr>
          </w:p>
        </w:tc>
      </w:tr>
    </w:tbl>
    <w:p w:rsidR="00297ABC" w:rsidRDefault="00297ABC">
      <w:pPr>
        <w:pStyle w:val="ConsPlusNormal"/>
        <w:jc w:val="both"/>
      </w:pPr>
    </w:p>
    <w:p w:rsidR="00297ABC" w:rsidRDefault="00297ABC">
      <w:pPr>
        <w:pStyle w:val="ConsPlusNormal"/>
        <w:ind w:firstLine="540"/>
        <w:jc w:val="both"/>
      </w:pPr>
      <w:r>
        <w:t xml:space="preserve">5.9. </w:t>
      </w:r>
      <w:hyperlink r:id="rId55">
        <w:r>
          <w:rPr>
            <w:color w:val="0000FF"/>
          </w:rPr>
          <w:t>строку</w:t>
        </w:r>
      </w:hyperlink>
      <w:r>
        <w:t xml:space="preserve"> "Всего по подпрограмме 1.1, в том числе по источникам финансирования" изложить в следующей редакции:</w:t>
      </w:r>
    </w:p>
    <w:p w:rsidR="00297ABC" w:rsidRDefault="00297AB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860"/>
        <w:gridCol w:w="1684"/>
        <w:gridCol w:w="1264"/>
      </w:tblGrid>
      <w:tr w:rsidR="00297ABC">
        <w:tc>
          <w:tcPr>
            <w:tcW w:w="11860" w:type="dxa"/>
            <w:vMerge w:val="restart"/>
          </w:tcPr>
          <w:p w:rsidR="00297ABC" w:rsidRDefault="00297ABC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269614,271</w:t>
            </w:r>
          </w:p>
        </w:tc>
      </w:tr>
      <w:tr w:rsidR="00297ABC">
        <w:tc>
          <w:tcPr>
            <w:tcW w:w="11860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254150,300</w:t>
            </w:r>
          </w:p>
        </w:tc>
      </w:tr>
      <w:tr w:rsidR="00297ABC">
        <w:tc>
          <w:tcPr>
            <w:tcW w:w="11860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3000,000</w:t>
            </w:r>
          </w:p>
        </w:tc>
      </w:tr>
      <w:tr w:rsidR="00297ABC">
        <w:tc>
          <w:tcPr>
            <w:tcW w:w="11860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12463,971</w:t>
            </w:r>
          </w:p>
        </w:tc>
      </w:tr>
      <w:tr w:rsidR="00297ABC">
        <w:tc>
          <w:tcPr>
            <w:tcW w:w="11860" w:type="dxa"/>
            <w:vMerge/>
          </w:tcPr>
          <w:p w:rsidR="00297ABC" w:rsidRDefault="00297ABC">
            <w:pPr>
              <w:pStyle w:val="ConsPlusNormal"/>
            </w:pPr>
          </w:p>
        </w:tc>
        <w:tc>
          <w:tcPr>
            <w:tcW w:w="1684" w:type="dxa"/>
          </w:tcPr>
          <w:p w:rsidR="00297ABC" w:rsidRDefault="00297ABC">
            <w:pPr>
              <w:pStyle w:val="ConsPlusNormal"/>
              <w:jc w:val="center"/>
            </w:pPr>
            <w:r>
              <w:t>бюджет города Перми &lt;**&gt; (не учитывается в общем объеме финансирования по подпрограмме)</w:t>
            </w:r>
          </w:p>
        </w:tc>
        <w:tc>
          <w:tcPr>
            <w:tcW w:w="1264" w:type="dxa"/>
          </w:tcPr>
          <w:p w:rsidR="00297ABC" w:rsidRDefault="00297ABC">
            <w:pPr>
              <w:pStyle w:val="ConsPlusNormal"/>
              <w:jc w:val="center"/>
            </w:pPr>
            <w:r>
              <w:t>1883,000 &lt;**&gt;</w:t>
            </w:r>
          </w:p>
        </w:tc>
      </w:tr>
    </w:tbl>
    <w:p w:rsidR="00297ABC" w:rsidRDefault="00297ABC">
      <w:pPr>
        <w:pStyle w:val="ConsPlusNormal"/>
        <w:jc w:val="both"/>
      </w:pPr>
    </w:p>
    <w:p w:rsidR="00297ABC" w:rsidRDefault="00297ABC">
      <w:pPr>
        <w:pStyle w:val="ConsPlusNormal"/>
        <w:jc w:val="both"/>
      </w:pPr>
    </w:p>
    <w:p w:rsidR="00297ABC" w:rsidRDefault="00297ABC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bookmarkEnd w:id="0"/>
    <w:p w:rsidR="00DD6A66" w:rsidRDefault="00DD6A66"/>
    <w:sectPr w:rsidR="00DD6A66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7ABC"/>
    <w:rsid w:val="00297ABC"/>
    <w:rsid w:val="00DD6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C238E3-FDDD-4396-9E68-914809E5E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97AB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297ABC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297AB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297ABC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297AB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297AB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297AB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297ABC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RLAW368&amp;n=191177&amp;dst=870" TargetMode="External"/><Relationship Id="rId18" Type="http://schemas.openxmlformats.org/officeDocument/2006/relationships/hyperlink" Target="https://login.consultant.ru/link/?req=doc&amp;base=RLAW368&amp;n=191177&amp;dst=1118" TargetMode="External"/><Relationship Id="rId26" Type="http://schemas.openxmlformats.org/officeDocument/2006/relationships/hyperlink" Target="https://login.consultant.ru/link/?req=doc&amp;base=RLAW368&amp;n=191177&amp;dst=2811" TargetMode="External"/><Relationship Id="rId39" Type="http://schemas.openxmlformats.org/officeDocument/2006/relationships/hyperlink" Target="https://login.consultant.ru/link/?req=doc&amp;base=RLAW368&amp;n=191177&amp;dst=5995" TargetMode="External"/><Relationship Id="rId21" Type="http://schemas.openxmlformats.org/officeDocument/2006/relationships/hyperlink" Target="https://login.consultant.ru/link/?req=doc&amp;base=RLAW368&amp;n=191177&amp;dst=1836" TargetMode="External"/><Relationship Id="rId34" Type="http://schemas.openxmlformats.org/officeDocument/2006/relationships/hyperlink" Target="https://login.consultant.ru/link/?req=doc&amp;base=RLAW368&amp;n=191177&amp;dst=5777" TargetMode="External"/><Relationship Id="rId42" Type="http://schemas.openxmlformats.org/officeDocument/2006/relationships/hyperlink" Target="https://login.consultant.ru/link/?req=doc&amp;base=RLAW368&amp;n=191177&amp;dst=122395" TargetMode="External"/><Relationship Id="rId47" Type="http://schemas.openxmlformats.org/officeDocument/2006/relationships/hyperlink" Target="https://login.consultant.ru/link/?req=doc&amp;base=RLAW368&amp;n=191177&amp;dst=122415" TargetMode="External"/><Relationship Id="rId50" Type="http://schemas.openxmlformats.org/officeDocument/2006/relationships/hyperlink" Target="https://login.consultant.ru/link/?req=doc&amp;base=RLAW368&amp;n=191177&amp;dst=125199" TargetMode="External"/><Relationship Id="rId55" Type="http://schemas.openxmlformats.org/officeDocument/2006/relationships/hyperlink" Target="https://login.consultant.ru/link/?req=doc&amp;base=RLAW368&amp;n=191177&amp;dst=7221" TargetMode="External"/><Relationship Id="rId7" Type="http://schemas.openxmlformats.org/officeDocument/2006/relationships/hyperlink" Target="https://login.consultant.ru/link/?req=doc&amp;base=RLAW368&amp;n=191177&amp;dst=100042" TargetMode="External"/><Relationship Id="rId12" Type="http://schemas.openxmlformats.org/officeDocument/2006/relationships/hyperlink" Target="https://login.consultant.ru/link/?req=doc&amp;base=RLAW368&amp;n=191177&amp;dst=620" TargetMode="External"/><Relationship Id="rId17" Type="http://schemas.openxmlformats.org/officeDocument/2006/relationships/hyperlink" Target="https://login.consultant.ru/link/?req=doc&amp;base=RLAW368&amp;n=191177&amp;dst=1016" TargetMode="External"/><Relationship Id="rId25" Type="http://schemas.openxmlformats.org/officeDocument/2006/relationships/hyperlink" Target="https://login.consultant.ru/link/?req=doc&amp;base=RLAW368&amp;n=191177&amp;dst=2698" TargetMode="External"/><Relationship Id="rId33" Type="http://schemas.openxmlformats.org/officeDocument/2006/relationships/hyperlink" Target="https://login.consultant.ru/link/?req=doc&amp;base=RLAW368&amp;n=191177&amp;dst=5033" TargetMode="External"/><Relationship Id="rId38" Type="http://schemas.openxmlformats.org/officeDocument/2006/relationships/hyperlink" Target="https://login.consultant.ru/link/?req=doc&amp;base=RLAW368&amp;n=191177&amp;dst=5882" TargetMode="External"/><Relationship Id="rId46" Type="http://schemas.openxmlformats.org/officeDocument/2006/relationships/hyperlink" Target="https://login.consultant.ru/link/?req=doc&amp;base=RLAW368&amp;n=191177&amp;dst=122348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368&amp;n=191177&amp;dst=915" TargetMode="External"/><Relationship Id="rId20" Type="http://schemas.openxmlformats.org/officeDocument/2006/relationships/hyperlink" Target="https://login.consultant.ru/link/?req=doc&amp;base=RLAW368&amp;n=191177&amp;dst=1603" TargetMode="External"/><Relationship Id="rId29" Type="http://schemas.openxmlformats.org/officeDocument/2006/relationships/hyperlink" Target="https://login.consultant.ru/link/?req=doc&amp;base=RLAW368&amp;n=191177&amp;dst=3460" TargetMode="External"/><Relationship Id="rId41" Type="http://schemas.openxmlformats.org/officeDocument/2006/relationships/hyperlink" Target="https://login.consultant.ru/link/?req=doc&amp;base=RLAW368&amp;n=191177&amp;dst=122394" TargetMode="External"/><Relationship Id="rId54" Type="http://schemas.openxmlformats.org/officeDocument/2006/relationships/hyperlink" Target="https://login.consultant.ru/link/?req=doc&amp;base=RLAW368&amp;n=191177&amp;dst=131402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368&amp;n=187958&amp;dst=100023" TargetMode="External"/><Relationship Id="rId11" Type="http://schemas.openxmlformats.org/officeDocument/2006/relationships/hyperlink" Target="https://login.consultant.ru/link/?req=doc&amp;base=RLAW368&amp;n=191177&amp;dst=169" TargetMode="External"/><Relationship Id="rId24" Type="http://schemas.openxmlformats.org/officeDocument/2006/relationships/hyperlink" Target="https://login.consultant.ru/link/?req=doc&amp;base=RLAW368&amp;n=191177&amp;dst=2585" TargetMode="External"/><Relationship Id="rId32" Type="http://schemas.openxmlformats.org/officeDocument/2006/relationships/hyperlink" Target="https://login.consultant.ru/link/?req=doc&amp;base=RLAW368&amp;n=191177&amp;dst=4980" TargetMode="External"/><Relationship Id="rId37" Type="http://schemas.openxmlformats.org/officeDocument/2006/relationships/hyperlink" Target="https://login.consultant.ru/link/?req=doc&amp;base=RLAW368&amp;n=191177&amp;dst=5834" TargetMode="External"/><Relationship Id="rId40" Type="http://schemas.openxmlformats.org/officeDocument/2006/relationships/hyperlink" Target="https://login.consultant.ru/link/?req=doc&amp;base=RLAW368&amp;n=191177&amp;dst=122348" TargetMode="External"/><Relationship Id="rId45" Type="http://schemas.openxmlformats.org/officeDocument/2006/relationships/hyperlink" Target="https://login.consultant.ru/link/?req=doc&amp;base=RLAW368&amp;n=191177&amp;dst=122348" TargetMode="External"/><Relationship Id="rId53" Type="http://schemas.openxmlformats.org/officeDocument/2006/relationships/hyperlink" Target="https://login.consultant.ru/link/?req=doc&amp;base=RLAW368&amp;n=191177&amp;dst=7207" TargetMode="External"/><Relationship Id="rId5" Type="http://schemas.openxmlformats.org/officeDocument/2006/relationships/hyperlink" Target="https://login.consultant.ru/link/?req=doc&amp;base=LAW&amp;n=465799" TargetMode="External"/><Relationship Id="rId15" Type="http://schemas.openxmlformats.org/officeDocument/2006/relationships/hyperlink" Target="https://login.consultant.ru/link/?req=doc&amp;base=RLAW368&amp;n=191177&amp;dst=906" TargetMode="External"/><Relationship Id="rId23" Type="http://schemas.openxmlformats.org/officeDocument/2006/relationships/hyperlink" Target="https://login.consultant.ru/link/?req=doc&amp;base=RLAW368&amp;n=191177&amp;dst=1892" TargetMode="External"/><Relationship Id="rId28" Type="http://schemas.openxmlformats.org/officeDocument/2006/relationships/hyperlink" Target="https://login.consultant.ru/link/?req=doc&amp;base=RLAW368&amp;n=191177&amp;dst=3007" TargetMode="External"/><Relationship Id="rId36" Type="http://schemas.openxmlformats.org/officeDocument/2006/relationships/hyperlink" Target="https://login.consultant.ru/link/?req=doc&amp;base=RLAW368&amp;n=191177&amp;dst=5815" TargetMode="External"/><Relationship Id="rId49" Type="http://schemas.openxmlformats.org/officeDocument/2006/relationships/hyperlink" Target="https://login.consultant.ru/link/?req=doc&amp;base=RLAW368&amp;n=191177&amp;dst=125126" TargetMode="External"/><Relationship Id="rId57" Type="http://schemas.openxmlformats.org/officeDocument/2006/relationships/theme" Target="theme/theme1.xml"/><Relationship Id="rId10" Type="http://schemas.openxmlformats.org/officeDocument/2006/relationships/hyperlink" Target="https://login.consultant.ru/link/?req=doc&amp;base=RLAW368&amp;n=191177&amp;dst=32" TargetMode="External"/><Relationship Id="rId19" Type="http://schemas.openxmlformats.org/officeDocument/2006/relationships/hyperlink" Target="https://login.consultant.ru/link/?req=doc&amp;base=RLAW368&amp;n=191177&amp;dst=1306" TargetMode="External"/><Relationship Id="rId31" Type="http://schemas.openxmlformats.org/officeDocument/2006/relationships/hyperlink" Target="https://login.consultant.ru/link/?req=doc&amp;base=RLAW368&amp;n=191177&amp;dst=4007" TargetMode="External"/><Relationship Id="rId44" Type="http://schemas.openxmlformats.org/officeDocument/2006/relationships/hyperlink" Target="https://login.consultant.ru/link/?req=doc&amp;base=RLAW368&amp;n=191177&amp;dst=122348" TargetMode="External"/><Relationship Id="rId52" Type="http://schemas.openxmlformats.org/officeDocument/2006/relationships/hyperlink" Target="https://login.consultant.ru/link/?req=doc&amp;base=RLAW368&amp;n=191177&amp;dst=7196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368&amp;n=191177&amp;dst=11" TargetMode="External"/><Relationship Id="rId14" Type="http://schemas.openxmlformats.org/officeDocument/2006/relationships/hyperlink" Target="https://login.consultant.ru/link/?req=doc&amp;base=RLAW368&amp;n=191177&amp;dst=891" TargetMode="External"/><Relationship Id="rId22" Type="http://schemas.openxmlformats.org/officeDocument/2006/relationships/hyperlink" Target="https://login.consultant.ru/link/?req=doc&amp;base=RLAW368&amp;n=191177&amp;dst=1861" TargetMode="External"/><Relationship Id="rId27" Type="http://schemas.openxmlformats.org/officeDocument/2006/relationships/hyperlink" Target="https://login.consultant.ru/link/?req=doc&amp;base=RLAW368&amp;n=191177&amp;dst=2964" TargetMode="External"/><Relationship Id="rId30" Type="http://schemas.openxmlformats.org/officeDocument/2006/relationships/hyperlink" Target="https://login.consultant.ru/link/?req=doc&amp;base=RLAW368&amp;n=191177&amp;dst=3479" TargetMode="External"/><Relationship Id="rId35" Type="http://schemas.openxmlformats.org/officeDocument/2006/relationships/hyperlink" Target="https://login.consultant.ru/link/?req=doc&amp;base=RLAW368&amp;n=191177&amp;dst=5796" TargetMode="External"/><Relationship Id="rId43" Type="http://schemas.openxmlformats.org/officeDocument/2006/relationships/hyperlink" Target="https://login.consultant.ru/link/?req=doc&amp;base=RLAW368&amp;n=191177&amp;dst=129192" TargetMode="External"/><Relationship Id="rId48" Type="http://schemas.openxmlformats.org/officeDocument/2006/relationships/hyperlink" Target="https://login.consultant.ru/link/?req=doc&amp;base=RLAW368&amp;n=191177&amp;dst=122416" TargetMode="External"/><Relationship Id="rId56" Type="http://schemas.openxmlformats.org/officeDocument/2006/relationships/fontTable" Target="fontTable.xml"/><Relationship Id="rId8" Type="http://schemas.openxmlformats.org/officeDocument/2006/relationships/hyperlink" Target="https://login.consultant.ru/link/?req=doc&amp;base=RLAW368&amp;n=191177&amp;dst=1" TargetMode="External"/><Relationship Id="rId51" Type="http://schemas.openxmlformats.org/officeDocument/2006/relationships/hyperlink" Target="https://login.consultant.ru/link/?req=doc&amp;base=RLAW368&amp;n=191177&amp;dst=125199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5222</Words>
  <Characters>29766</Characters>
  <Application>Microsoft Office Word</Application>
  <DocSecurity>0</DocSecurity>
  <Lines>248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34919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Радостева Татьяна Сергеевна</dc:creator>
  <cp:keywords/>
  <dc:description/>
  <cp:lastModifiedBy>Радостева Татьяна Сергеевна</cp:lastModifiedBy>
  <cp:revision>2</cp:revision>
  <dcterms:created xsi:type="dcterms:W3CDTF">2024-03-05T05:48:00Z</dcterms:created>
  <dcterms:modified xsi:type="dcterms:W3CDTF">2024-03-05T05:48:00Z</dcterms:modified>
</cp:coreProperties>
</file>